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7F05B09" w14:textId="2DF74442" w:rsidR="000F1FAE" w:rsidRDefault="003D1F62" w:rsidP="00AE18CC">
      <w:pPr>
        <w:tabs>
          <w:tab w:val="left" w:pos="0"/>
        </w:tabs>
        <w:spacing w:line="240" w:lineRule="auto"/>
        <w:rPr>
          <w:rFonts w:ascii="Aptos" w:hAnsi="Aptos" w:cs="Calibri"/>
          <w:bCs/>
          <w:sz w:val="48"/>
          <w:szCs w:val="44"/>
        </w:rPr>
      </w:pPr>
      <w:bookmarkStart w:id="0" w:name="_Hlk112938774"/>
      <w:r>
        <w:rPr>
          <w:rFonts w:ascii="Aptos" w:hAnsi="Aptos" w:cs="Calibri"/>
          <w:bCs/>
          <w:noProof/>
          <w:sz w:val="48"/>
          <w:szCs w:val="44"/>
        </w:rPr>
        <w:drawing>
          <wp:inline distT="0" distB="0" distL="0" distR="0" wp14:anchorId="02025EF0" wp14:editId="60A9837C">
            <wp:extent cx="842570" cy="666750"/>
            <wp:effectExtent l="0" t="0" r="0" b="0"/>
            <wp:docPr id="6912389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23890" name="Image 6912389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3329" cy="67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 w:cs="Calibri"/>
          <w:bCs/>
          <w:sz w:val="48"/>
          <w:szCs w:val="44"/>
        </w:rPr>
        <w:tab/>
      </w:r>
      <w:r>
        <w:rPr>
          <w:rFonts w:ascii="Aptos" w:hAnsi="Aptos" w:cs="Calibri"/>
          <w:bCs/>
          <w:noProof/>
          <w:sz w:val="48"/>
          <w:szCs w:val="44"/>
        </w:rPr>
        <w:drawing>
          <wp:inline distT="0" distB="0" distL="0" distR="0" wp14:anchorId="489B49FD" wp14:editId="0E2C9DAC">
            <wp:extent cx="1257300" cy="629400"/>
            <wp:effectExtent l="0" t="0" r="0" b="0"/>
            <wp:docPr id="12544788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478876" name="Image 1254478876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9" t="9345" r="9046" b="1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9" cy="639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6670E" w14:textId="1F07C3D4" w:rsidR="0033550E" w:rsidRDefault="00363E57" w:rsidP="00694039">
      <w:pPr>
        <w:tabs>
          <w:tab w:val="left" w:pos="0"/>
        </w:tabs>
        <w:spacing w:line="600" w:lineRule="exact"/>
        <w:jc w:val="right"/>
        <w:rPr>
          <w:rFonts w:ascii="Aptos" w:hAnsi="Aptos" w:cs="Calibri"/>
          <w:b/>
          <w:color w:val="0E2841" w:themeColor="text2"/>
          <w:sz w:val="72"/>
          <w:szCs w:val="56"/>
        </w:rPr>
      </w:pPr>
      <w:r w:rsidRPr="003319E1">
        <w:rPr>
          <w:rFonts w:ascii="Aptos" w:hAnsi="Aptos" w:cs="Calibri"/>
          <w:bCs/>
          <w:sz w:val="48"/>
          <w:szCs w:val="44"/>
        </w:rPr>
        <w:t>Communiqué</w:t>
      </w:r>
      <w:r w:rsidR="0032003C" w:rsidRPr="003319E1">
        <w:rPr>
          <w:rFonts w:ascii="Aptos" w:hAnsi="Aptos" w:cs="Calibri"/>
          <w:b/>
          <w:sz w:val="48"/>
          <w:szCs w:val="44"/>
        </w:rPr>
        <w:t xml:space="preserve"> </w:t>
      </w:r>
      <w:r w:rsidRPr="003319E1">
        <w:rPr>
          <w:rFonts w:ascii="Aptos" w:hAnsi="Aptos" w:cs="Calibri"/>
          <w:bCs/>
          <w:sz w:val="48"/>
          <w:szCs w:val="44"/>
        </w:rPr>
        <w:t>de</w:t>
      </w:r>
      <w:r w:rsidR="0032003C" w:rsidRPr="003319E1">
        <w:rPr>
          <w:rFonts w:ascii="Aptos" w:hAnsi="Aptos" w:cs="Calibri"/>
          <w:b/>
          <w:color w:val="0E2841" w:themeColor="text2"/>
          <w:sz w:val="72"/>
          <w:szCs w:val="56"/>
        </w:rPr>
        <w:t xml:space="preserve"> </w:t>
      </w:r>
      <w:r w:rsidR="0032003C" w:rsidRPr="00AE18CC">
        <w:rPr>
          <w:rFonts w:ascii="Aptos" w:hAnsi="Aptos" w:cs="Calibri"/>
          <w:b/>
          <w:color w:val="153D63" w:themeColor="text2" w:themeTint="E6"/>
          <w:sz w:val="72"/>
          <w:szCs w:val="56"/>
        </w:rPr>
        <w:t>PRESSE</w:t>
      </w:r>
    </w:p>
    <w:p w14:paraId="52872A79" w14:textId="02F3DA0A" w:rsidR="00363E57" w:rsidRPr="00363E57" w:rsidRDefault="00A42521" w:rsidP="00AE18CC">
      <w:pPr>
        <w:tabs>
          <w:tab w:val="left" w:pos="0"/>
          <w:tab w:val="left" w:pos="2552"/>
        </w:tabs>
        <w:spacing w:line="240" w:lineRule="auto"/>
        <w:ind w:left="2977"/>
        <w:jc w:val="right"/>
        <w:rPr>
          <w:rFonts w:ascii="Aptos" w:hAnsi="Aptos" w:cs="Calibri"/>
          <w:sz w:val="32"/>
          <w:szCs w:val="28"/>
        </w:rPr>
      </w:pPr>
      <w:r>
        <w:rPr>
          <w:rFonts w:ascii="Aptos" w:hAnsi="Aptos" w:cs="Calibri"/>
          <w:sz w:val="32"/>
          <w:szCs w:val="28"/>
        </w:rPr>
        <w:t>Jeudi 7</w:t>
      </w:r>
      <w:r w:rsidR="00363E57" w:rsidRPr="00363E57">
        <w:rPr>
          <w:rFonts w:ascii="Aptos" w:hAnsi="Aptos" w:cs="Calibri"/>
          <w:sz w:val="32"/>
          <w:szCs w:val="28"/>
        </w:rPr>
        <w:t xml:space="preserve"> ma</w:t>
      </w:r>
      <w:r>
        <w:rPr>
          <w:rFonts w:ascii="Aptos" w:hAnsi="Aptos" w:cs="Calibri"/>
          <w:sz w:val="32"/>
          <w:szCs w:val="28"/>
        </w:rPr>
        <w:t>i</w:t>
      </w:r>
      <w:r w:rsidR="00363E57" w:rsidRPr="00363E57">
        <w:rPr>
          <w:rFonts w:ascii="Aptos" w:hAnsi="Aptos" w:cs="Calibri"/>
          <w:sz w:val="32"/>
          <w:szCs w:val="28"/>
        </w:rPr>
        <w:t xml:space="preserve"> 2026</w:t>
      </w:r>
    </w:p>
    <w:p w14:paraId="05AC8E68" w14:textId="77777777" w:rsidR="00407BC2" w:rsidRPr="004B4734" w:rsidRDefault="00407BC2" w:rsidP="00AE18CC">
      <w:pPr>
        <w:pStyle w:val="Corpsdetexte"/>
        <w:tabs>
          <w:tab w:val="left" w:pos="0"/>
        </w:tabs>
        <w:spacing w:line="276" w:lineRule="auto"/>
        <w:rPr>
          <w:rFonts w:ascii="Aptos" w:hAnsi="Aptos" w:cs="Calibri"/>
          <w:smallCaps/>
          <w:sz w:val="24"/>
          <w:szCs w:val="22"/>
        </w:rPr>
      </w:pPr>
    </w:p>
    <w:p w14:paraId="52615947" w14:textId="2BC838F0" w:rsidR="00AE18CC" w:rsidRDefault="007E4EB3" w:rsidP="00A55B2A">
      <w:pPr>
        <w:pStyle w:val="Sansinterligne"/>
        <w:tabs>
          <w:tab w:val="left" w:pos="0"/>
        </w:tabs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</w:pP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En Bourgogne</w:t>
      </w:r>
      <w:r w:rsidR="00A55B2A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-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Franche</w:t>
      </w:r>
      <w:r w:rsidR="00A55B2A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-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Comt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é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, un d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é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bat d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é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mocratique in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é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dit pour penser l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’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avenir du soin et des solidarit</w:t>
      </w:r>
      <w:r w:rsidRPr="007E4EB3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é</w:t>
      </w:r>
      <w:r w:rsidRPr="007E4EB3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s</w:t>
      </w:r>
    </w:p>
    <w:p w14:paraId="1279869D" w14:textId="77777777" w:rsidR="009827A1" w:rsidRPr="009827A1" w:rsidRDefault="009827A1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  <w:sz w:val="2"/>
          <w:szCs w:val="2"/>
        </w:rPr>
      </w:pPr>
    </w:p>
    <w:p w14:paraId="2ABFF7A4" w14:textId="07D04E30" w:rsidR="007E4EB3" w:rsidRPr="007E4EB3" w:rsidRDefault="007E4EB3" w:rsidP="00694039">
      <w:pPr>
        <w:pStyle w:val="Retraitnormal1"/>
        <w:tabs>
          <w:tab w:val="left" w:pos="0"/>
        </w:tabs>
        <w:spacing w:after="60"/>
        <w:ind w:left="0"/>
        <w:jc w:val="both"/>
        <w:rPr>
          <w:rFonts w:ascii="Aptos" w:hAnsi="Aptos" w:cs="Calibri"/>
          <w:iCs/>
        </w:rPr>
      </w:pPr>
      <w:r w:rsidRPr="007E4EB3">
        <w:rPr>
          <w:rFonts w:ascii="Aptos" w:hAnsi="Aptos" w:cs="Calibri"/>
          <w:iCs/>
        </w:rPr>
        <w:t xml:space="preserve">Dans le cadre des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tats g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raux de la bio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thique, pilot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s par le Comit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consultatif national d</w:t>
      </w:r>
      <w:r w:rsidRPr="007E4EB3">
        <w:rPr>
          <w:rFonts w:ascii="Aptos" w:hAnsi="Aptos" w:cs="Calibri" w:hint="eastAsia"/>
          <w:iCs/>
        </w:rPr>
        <w:t>’é</w:t>
      </w:r>
      <w:r w:rsidRPr="007E4EB3">
        <w:rPr>
          <w:rFonts w:ascii="Aptos" w:hAnsi="Aptos" w:cs="Calibri"/>
          <w:iCs/>
        </w:rPr>
        <w:t>thique (CCNE), deux journ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es de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bat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mocratique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gional </w:t>
      </w:r>
      <w:r w:rsidRPr="00A55B2A">
        <w:rPr>
          <w:rFonts w:ascii="Aptos" w:hAnsi="Aptos" w:cs="Calibri"/>
          <w:b/>
          <w:bCs/>
          <w:iCs/>
          <w:color w:val="0E2841" w:themeColor="text2"/>
        </w:rPr>
        <w:t>"Qui prendra soin de nous demain ?"</w:t>
      </w:r>
      <w:r w:rsidRPr="007E4EB3">
        <w:rPr>
          <w:rFonts w:ascii="Aptos" w:hAnsi="Aptos" w:cs="Calibri"/>
          <w:b/>
          <w:bCs/>
          <w:iCs/>
        </w:rPr>
        <w:t xml:space="preserve"> </w:t>
      </w:r>
      <w:r w:rsidRPr="007E4EB3">
        <w:rPr>
          <w:rFonts w:ascii="Aptos" w:hAnsi="Aptos" w:cs="Calibri"/>
          <w:iCs/>
        </w:rPr>
        <w:t xml:space="preserve">ont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organis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es le 5 mai </w:t>
      </w:r>
      <w:r w:rsidRPr="007E4EB3">
        <w:rPr>
          <w:rFonts w:ascii="Aptos" w:hAnsi="Aptos" w:cs="Calibri" w:hint="eastAsia"/>
          <w:iCs/>
        </w:rPr>
        <w:t>à</w:t>
      </w:r>
      <w:r w:rsidRPr="007E4EB3">
        <w:rPr>
          <w:rFonts w:ascii="Aptos" w:hAnsi="Aptos" w:cs="Calibri"/>
          <w:iCs/>
        </w:rPr>
        <w:t xml:space="preserve"> Dijon et le 7 mai </w:t>
      </w:r>
      <w:r w:rsidRPr="007E4EB3">
        <w:rPr>
          <w:rFonts w:ascii="Aptos" w:hAnsi="Aptos" w:cs="Calibri" w:hint="eastAsia"/>
          <w:iCs/>
        </w:rPr>
        <w:t>à</w:t>
      </w:r>
      <w:r w:rsidRPr="007E4EB3">
        <w:rPr>
          <w:rFonts w:ascii="Aptos" w:hAnsi="Aptos" w:cs="Calibri"/>
          <w:iCs/>
        </w:rPr>
        <w:t xml:space="preserve"> Besan</w:t>
      </w:r>
      <w:r w:rsidRPr="007E4EB3">
        <w:rPr>
          <w:rFonts w:ascii="Aptos" w:hAnsi="Aptos" w:cs="Calibri" w:hint="eastAsia"/>
          <w:iCs/>
        </w:rPr>
        <w:t>ç</w:t>
      </w:r>
      <w:r w:rsidRPr="007E4EB3">
        <w:rPr>
          <w:rFonts w:ascii="Aptos" w:hAnsi="Aptos" w:cs="Calibri"/>
          <w:iCs/>
        </w:rPr>
        <w:t>on.</w:t>
      </w:r>
    </w:p>
    <w:p w14:paraId="4D022D84" w14:textId="2D15F968" w:rsidR="00AE18CC" w:rsidRPr="00AE18CC" w:rsidRDefault="007E4EB3" w:rsidP="007E4EB3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7E4EB3">
        <w:rPr>
          <w:rFonts w:ascii="Aptos" w:hAnsi="Aptos" w:cs="Calibri"/>
          <w:iCs/>
        </w:rPr>
        <w:t>Ces rencontres</w:t>
      </w:r>
      <w:r>
        <w:rPr>
          <w:rFonts w:ascii="Aptos" w:hAnsi="Aptos" w:cs="Calibri"/>
          <w:iCs/>
        </w:rPr>
        <w:t>,</w:t>
      </w:r>
      <w:r w:rsidRPr="007E4EB3">
        <w:rPr>
          <w:rFonts w:ascii="Aptos" w:hAnsi="Aptos" w:cs="Calibri"/>
          <w:iCs/>
        </w:rPr>
        <w:t xml:space="preserve"> port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es par le Conseil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conomique, social et environnemental </w:t>
      </w:r>
      <w:r w:rsidR="004B4734">
        <w:rPr>
          <w:rFonts w:ascii="Aptos" w:hAnsi="Aptos" w:cs="Calibri"/>
          <w:iCs/>
        </w:rPr>
        <w:t xml:space="preserve">régional </w:t>
      </w:r>
      <w:r w:rsidRPr="007E4EB3">
        <w:rPr>
          <w:rFonts w:ascii="Aptos" w:hAnsi="Aptos" w:cs="Calibri"/>
          <w:iCs/>
        </w:rPr>
        <w:t>de Bourgogne</w:t>
      </w:r>
      <w:r>
        <w:rPr>
          <w:rFonts w:ascii="Aptos" w:hAnsi="Aptos" w:cs="Calibri"/>
          <w:iCs/>
        </w:rPr>
        <w:t>-</w:t>
      </w:r>
      <w:r w:rsidRPr="007E4EB3">
        <w:rPr>
          <w:rFonts w:ascii="Aptos" w:hAnsi="Aptos" w:cs="Calibri"/>
          <w:iCs/>
        </w:rPr>
        <w:t>Franche</w:t>
      </w:r>
      <w:r>
        <w:rPr>
          <w:rFonts w:ascii="Aptos" w:hAnsi="Aptos" w:cs="Calibri"/>
          <w:iCs/>
        </w:rPr>
        <w:t>-</w:t>
      </w:r>
      <w:r w:rsidRPr="007E4EB3">
        <w:rPr>
          <w:rFonts w:ascii="Aptos" w:hAnsi="Aptos" w:cs="Calibri"/>
          <w:iCs/>
        </w:rPr>
        <w:t>Comt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(CESER) et l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Institut pour la pr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vention des vuln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rabilit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s li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es </w:t>
      </w:r>
      <w:r w:rsidRPr="007E4EB3">
        <w:rPr>
          <w:rFonts w:ascii="Aptos" w:hAnsi="Aptos" w:cs="Calibri" w:hint="eastAsia"/>
          <w:iCs/>
        </w:rPr>
        <w:t>à</w:t>
      </w:r>
      <w:r w:rsidRPr="007E4EB3">
        <w:rPr>
          <w:rFonts w:ascii="Aptos" w:hAnsi="Aptos" w:cs="Calibri"/>
          <w:iCs/>
        </w:rPr>
        <w:t xml:space="preserve"> la sant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(IPVS) ont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organis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es en partenariat avec l'ARS, la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gion, le Rectorat, les Universit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s, le P</w:t>
      </w:r>
      <w:r w:rsidRPr="007E4EB3">
        <w:rPr>
          <w:rFonts w:ascii="Aptos" w:hAnsi="Aptos" w:cs="Calibri" w:hint="eastAsia"/>
          <w:iCs/>
        </w:rPr>
        <w:t>ô</w:t>
      </w:r>
      <w:r w:rsidRPr="007E4EB3">
        <w:rPr>
          <w:rFonts w:ascii="Aptos" w:hAnsi="Aptos" w:cs="Calibri"/>
          <w:iCs/>
        </w:rPr>
        <w:t>le de g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rontologie et d'innovation (PGI), l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Espace de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flexion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thique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gional, France Assos Sant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et la Conf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rence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gionale de la sant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et de l'autonomie (CRSA)</w:t>
      </w:r>
      <w:r w:rsidR="00AE18CC" w:rsidRPr="00AE18CC">
        <w:rPr>
          <w:rFonts w:ascii="Aptos" w:hAnsi="Aptos" w:cs="Calibri"/>
          <w:iCs/>
        </w:rPr>
        <w:t>.</w:t>
      </w:r>
    </w:p>
    <w:p w14:paraId="6798F03A" w14:textId="30EA77FD" w:rsidR="00AE18CC" w:rsidRPr="00AE18CC" w:rsidRDefault="007E4EB3" w:rsidP="00AE18CC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7E4EB3">
        <w:rPr>
          <w:rFonts w:ascii="Aptos" w:hAnsi="Aptos" w:cs="Calibri"/>
          <w:b/>
          <w:bCs/>
          <w:iCs/>
          <w:color w:val="153D63" w:themeColor="text2" w:themeTint="E6"/>
        </w:rPr>
        <w:t>Un d</w:t>
      </w:r>
      <w:r w:rsidRPr="007E4EB3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7E4EB3">
        <w:rPr>
          <w:rFonts w:ascii="Aptos" w:hAnsi="Aptos" w:cs="Calibri"/>
          <w:b/>
          <w:bCs/>
          <w:iCs/>
          <w:color w:val="153D63" w:themeColor="text2" w:themeTint="E6"/>
        </w:rPr>
        <w:t>bat r</w:t>
      </w:r>
      <w:r w:rsidRPr="007E4EB3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7E4EB3">
        <w:rPr>
          <w:rFonts w:ascii="Aptos" w:hAnsi="Aptos" w:cs="Calibri"/>
          <w:b/>
          <w:bCs/>
          <w:iCs/>
          <w:color w:val="153D63" w:themeColor="text2" w:themeTint="E6"/>
        </w:rPr>
        <w:t>gional unique en France sur un enjeu essentiel pour tous et toutes</w:t>
      </w:r>
    </w:p>
    <w:p w14:paraId="744B4223" w14:textId="34C5462F" w:rsidR="007E4EB3" w:rsidRPr="007E4EB3" w:rsidRDefault="007E4EB3" w:rsidP="00694039">
      <w:pPr>
        <w:pStyle w:val="Retraitnormal1"/>
        <w:tabs>
          <w:tab w:val="left" w:pos="0"/>
        </w:tabs>
        <w:spacing w:after="60"/>
        <w:ind w:left="0"/>
        <w:jc w:val="both"/>
        <w:rPr>
          <w:rFonts w:ascii="Aptos" w:hAnsi="Aptos" w:cs="Calibri"/>
          <w:iCs/>
        </w:rPr>
      </w:pPr>
      <w:r w:rsidRPr="007E4EB3">
        <w:rPr>
          <w:rFonts w:ascii="Aptos" w:hAnsi="Aptos" w:cs="Calibri"/>
          <w:iCs/>
        </w:rPr>
        <w:t>Ce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bat constitue une initiative in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dite </w:t>
      </w:r>
      <w:r w:rsidRPr="007E4EB3">
        <w:rPr>
          <w:rFonts w:ascii="Aptos" w:hAnsi="Aptos" w:cs="Calibri" w:hint="eastAsia"/>
          <w:iCs/>
        </w:rPr>
        <w:t>à</w:t>
      </w:r>
      <w:r w:rsidRPr="007E4EB3">
        <w:rPr>
          <w:rFonts w:ascii="Aptos" w:hAnsi="Aptos" w:cs="Calibri"/>
          <w:iCs/>
        </w:rPr>
        <w:t xml:space="preserve"> l</w:t>
      </w:r>
      <w:r w:rsidRPr="007E4EB3">
        <w:rPr>
          <w:rFonts w:ascii="Aptos" w:hAnsi="Aptos" w:cs="Calibri" w:hint="eastAsia"/>
          <w:iCs/>
        </w:rPr>
        <w:t>’é</w:t>
      </w:r>
      <w:r w:rsidRPr="007E4EB3">
        <w:rPr>
          <w:rFonts w:ascii="Aptos" w:hAnsi="Aptos" w:cs="Calibri"/>
          <w:iCs/>
        </w:rPr>
        <w:t>chelle nationale : aucune autre 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gion en France ne s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est engag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e dans les 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tats g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raux de la bio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thique selon ce mod</w:t>
      </w:r>
      <w:r w:rsidRPr="007E4EB3">
        <w:rPr>
          <w:rFonts w:ascii="Aptos" w:hAnsi="Aptos" w:cs="Calibri" w:hint="eastAsia"/>
          <w:iCs/>
        </w:rPr>
        <w:t>è</w:t>
      </w:r>
      <w:r w:rsidRPr="007E4EB3">
        <w:rPr>
          <w:rFonts w:ascii="Aptos" w:hAnsi="Aptos" w:cs="Calibri"/>
          <w:iCs/>
        </w:rPr>
        <w:t>le de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bat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mocratique territorialis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, associant de mani</w:t>
      </w:r>
      <w:r w:rsidRPr="007E4EB3">
        <w:rPr>
          <w:rFonts w:ascii="Aptos" w:hAnsi="Aptos" w:cs="Calibri" w:hint="eastAsia"/>
          <w:iCs/>
        </w:rPr>
        <w:t>è</w:t>
      </w:r>
      <w:r w:rsidRPr="007E4EB3">
        <w:rPr>
          <w:rFonts w:ascii="Aptos" w:hAnsi="Aptos" w:cs="Calibri"/>
          <w:iCs/>
        </w:rPr>
        <w:t xml:space="preserve">re transversale plus de 150 </w:t>
      </w:r>
      <w:proofErr w:type="gramStart"/>
      <w:r w:rsidRPr="007E4EB3">
        <w:rPr>
          <w:rFonts w:ascii="Aptos" w:hAnsi="Aptos" w:cs="Calibri"/>
          <w:iCs/>
        </w:rPr>
        <w:t>citoyen</w:t>
      </w:r>
      <w:proofErr w:type="gramEnd"/>
      <w:r w:rsidR="003510C7">
        <w:rPr>
          <w:rFonts w:ascii="Arial" w:hAnsi="Arial" w:cs="Arial"/>
          <w:iCs/>
        </w:rPr>
        <w:t>∙</w:t>
      </w:r>
      <w:r w:rsidRPr="007E4EB3">
        <w:rPr>
          <w:rFonts w:ascii="Aptos" w:hAnsi="Aptos" w:cs="Calibri"/>
          <w:iCs/>
        </w:rPr>
        <w:t>nes, repr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sentant</w:t>
      </w:r>
      <w:r w:rsidRPr="007E4EB3">
        <w:rPr>
          <w:rFonts w:ascii="Aptos" w:hAnsi="Aptos" w:cs="Calibri" w:hint="eastAsia"/>
          <w:iCs/>
        </w:rPr>
        <w:t>·</w:t>
      </w:r>
      <w:r w:rsidRPr="007E4EB3">
        <w:rPr>
          <w:rFonts w:ascii="Aptos" w:hAnsi="Aptos" w:cs="Calibri"/>
          <w:iCs/>
        </w:rPr>
        <w:t>es de la soci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civile, expert</w:t>
      </w:r>
      <w:r w:rsidRPr="007E4EB3">
        <w:rPr>
          <w:rFonts w:ascii="Aptos" w:hAnsi="Aptos" w:cs="Calibri" w:hint="eastAsia"/>
          <w:iCs/>
        </w:rPr>
        <w:t>·</w:t>
      </w:r>
      <w:r w:rsidRPr="007E4EB3">
        <w:rPr>
          <w:rFonts w:ascii="Aptos" w:hAnsi="Aptos" w:cs="Calibri"/>
          <w:iCs/>
        </w:rPr>
        <w:t>es, professionnel</w:t>
      </w:r>
      <w:r w:rsidR="00A55B2A">
        <w:rPr>
          <w:rFonts w:ascii="Arial" w:hAnsi="Arial" w:cs="Arial"/>
          <w:iCs/>
        </w:rPr>
        <w:t>∙</w:t>
      </w:r>
      <w:r w:rsidRPr="007E4EB3">
        <w:rPr>
          <w:rFonts w:ascii="Aptos" w:hAnsi="Aptos" w:cs="Calibri"/>
          <w:iCs/>
        </w:rPr>
        <w:t>les et jeunes g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n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rations.</w:t>
      </w:r>
    </w:p>
    <w:p w14:paraId="7144C1A6" w14:textId="728D8739" w:rsidR="00AE18CC" w:rsidRPr="00AE18CC" w:rsidRDefault="007E4EB3" w:rsidP="007E4EB3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7E4EB3">
        <w:rPr>
          <w:rFonts w:ascii="Aptos" w:hAnsi="Aptos" w:cs="Calibri"/>
          <w:iCs/>
        </w:rPr>
        <w:t>Il a port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sur un sujet majeur, essentiel et universel : l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avenir du syst</w:t>
      </w:r>
      <w:r w:rsidRPr="007E4EB3">
        <w:rPr>
          <w:rFonts w:ascii="Aptos" w:hAnsi="Aptos" w:cs="Calibri" w:hint="eastAsia"/>
          <w:iCs/>
        </w:rPr>
        <w:t>è</w:t>
      </w:r>
      <w:r w:rsidRPr="007E4EB3">
        <w:rPr>
          <w:rFonts w:ascii="Aptos" w:hAnsi="Aptos" w:cs="Calibri"/>
          <w:iCs/>
        </w:rPr>
        <w:t>me de sant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et des solidarit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s dans une soci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t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 xml:space="preserve"> profond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ment transform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e par les mutations d</w:t>
      </w:r>
      <w:r w:rsidRPr="007E4EB3">
        <w:rPr>
          <w:rFonts w:ascii="Aptos" w:hAnsi="Aptos" w:cs="Calibri" w:hint="eastAsia"/>
          <w:iCs/>
        </w:rPr>
        <w:t>é</w:t>
      </w:r>
      <w:r w:rsidRPr="007E4EB3">
        <w:rPr>
          <w:rFonts w:ascii="Aptos" w:hAnsi="Aptos" w:cs="Calibri"/>
          <w:iCs/>
        </w:rPr>
        <w:t>mographiques, sanitaires et sociales. Ces questions concernent l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ensemble de la population, aujourd</w:t>
      </w:r>
      <w:r w:rsidRPr="007E4EB3">
        <w:rPr>
          <w:rFonts w:ascii="Aptos" w:hAnsi="Aptos" w:cs="Calibri" w:hint="eastAsia"/>
          <w:iCs/>
        </w:rPr>
        <w:t>’</w:t>
      </w:r>
      <w:r w:rsidRPr="007E4EB3">
        <w:rPr>
          <w:rFonts w:ascii="Aptos" w:hAnsi="Aptos" w:cs="Calibri"/>
          <w:iCs/>
        </w:rPr>
        <w:t>hui comme demain.</w:t>
      </w:r>
    </w:p>
    <w:p w14:paraId="0EF30C21" w14:textId="77777777" w:rsidR="007E4EB3" w:rsidRDefault="007E4EB3" w:rsidP="007E4EB3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7E4EB3">
        <w:rPr>
          <w:rFonts w:ascii="Aptos" w:hAnsi="Aptos" w:cs="Calibri"/>
          <w:b/>
          <w:bCs/>
          <w:iCs/>
          <w:color w:val="153D63" w:themeColor="text2" w:themeTint="E6"/>
        </w:rPr>
        <w:t>Un espace de r</w:t>
      </w:r>
      <w:r w:rsidRPr="007E4EB3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7E4EB3">
        <w:rPr>
          <w:rFonts w:ascii="Aptos" w:hAnsi="Aptos" w:cs="Calibri"/>
          <w:b/>
          <w:bCs/>
          <w:iCs/>
          <w:color w:val="153D63" w:themeColor="text2" w:themeTint="E6"/>
        </w:rPr>
        <w:t>flexion collective ancr</w:t>
      </w:r>
      <w:r w:rsidRPr="007E4EB3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7E4EB3">
        <w:rPr>
          <w:rFonts w:ascii="Aptos" w:hAnsi="Aptos" w:cs="Calibri"/>
          <w:b/>
          <w:bCs/>
          <w:iCs/>
          <w:color w:val="153D63" w:themeColor="text2" w:themeTint="E6"/>
        </w:rPr>
        <w:t xml:space="preserve"> dans les territoires</w:t>
      </w:r>
    </w:p>
    <w:p w14:paraId="630D0A0F" w14:textId="63EA130E" w:rsidR="00694039" w:rsidRPr="00694039" w:rsidRDefault="00694039" w:rsidP="00694039">
      <w:pPr>
        <w:pStyle w:val="Retraitnormal1"/>
        <w:tabs>
          <w:tab w:val="left" w:pos="0"/>
        </w:tabs>
        <w:spacing w:after="60"/>
        <w:ind w:left="0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/>
          <w:iCs/>
        </w:rPr>
        <w:t>Inscrites pleinement dans la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marche nationale du CCNE, ces rencontres ont offert un espace de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flexion permettant de croiser les regards et les exp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riences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</w:t>
      </w:r>
      <w:r w:rsidRPr="00694039">
        <w:rPr>
          <w:rFonts w:ascii="Aptos" w:hAnsi="Aptos" w:cs="Calibri" w:hint="eastAsia"/>
          <w:iCs/>
        </w:rPr>
        <w:t>’é</w:t>
      </w:r>
      <w:r w:rsidRPr="00694039">
        <w:rPr>
          <w:rFonts w:ascii="Aptos" w:hAnsi="Aptos" w:cs="Calibri"/>
          <w:iCs/>
        </w:rPr>
        <w:t>chelle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gionale.</w:t>
      </w:r>
    </w:p>
    <w:p w14:paraId="48618CFA" w14:textId="5363C59D" w:rsidR="00AE18CC" w:rsidRPr="00AE18CC" w:rsidRDefault="00694039" w:rsidP="00694039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/>
          <w:iCs/>
        </w:rPr>
        <w:t xml:space="preserve">Les contributions issues de ces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changes alimenteront le rapport des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tats g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raux de la bio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thique qui sera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alis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par le CCNE. Elles serviront de point d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appui lors des futurs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bats sur la loi de bio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thique, elles contribueront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la 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cessaire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flexion collective sur les choix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thiques qui structureront la soci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de demain</w:t>
      </w:r>
      <w:r w:rsidR="00AE18CC" w:rsidRPr="00AE18CC">
        <w:rPr>
          <w:rFonts w:ascii="Aptos" w:hAnsi="Aptos" w:cs="Calibri"/>
          <w:iCs/>
        </w:rPr>
        <w:t>.</w:t>
      </w:r>
    </w:p>
    <w:p w14:paraId="110711D1" w14:textId="77777777" w:rsidR="00694039" w:rsidRDefault="00694039" w:rsidP="00694039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R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pondre aux d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fis de multiples transitions</w:t>
      </w:r>
    </w:p>
    <w:p w14:paraId="0485170D" w14:textId="7C2DDBE2" w:rsidR="00694039" w:rsidRPr="00694039" w:rsidRDefault="00694039" w:rsidP="00694039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/>
          <w:iCs/>
        </w:rPr>
        <w:t>Le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bat s'est inscrit dans un contexte de profonde transition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mographique :</w:t>
      </w:r>
    </w:p>
    <w:p w14:paraId="00D1FEF4" w14:textId="77777777" w:rsidR="00694039" w:rsidRPr="00694039" w:rsidRDefault="00694039" w:rsidP="00694039">
      <w:pPr>
        <w:pStyle w:val="Retraitnormal1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allongement de la dur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e de la vie,</w:t>
      </w:r>
    </w:p>
    <w:p w14:paraId="132E9715" w14:textId="77777777" w:rsidR="00694039" w:rsidRPr="00694039" w:rsidRDefault="00694039" w:rsidP="00694039">
      <w:pPr>
        <w:pStyle w:val="Retraitnormal1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la baisse durable de la natalit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,</w:t>
      </w:r>
    </w:p>
    <w:p w14:paraId="7D66BC32" w14:textId="77777777" w:rsidR="00694039" w:rsidRPr="00694039" w:rsidRDefault="00694039" w:rsidP="00694039">
      <w:pPr>
        <w:pStyle w:val="Retraitnormal1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augmentation des situations de vuln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rabilit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(personnes vivant avec une alt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ration de leur sant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),</w:t>
      </w:r>
    </w:p>
    <w:p w14:paraId="694EBF03" w14:textId="77777777" w:rsidR="00694039" w:rsidRPr="00694039" w:rsidRDefault="00694039" w:rsidP="00694039">
      <w:pPr>
        <w:pStyle w:val="Retraitnormal1"/>
        <w:spacing w:after="60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les progr</w:t>
      </w:r>
      <w:r w:rsidRPr="00694039">
        <w:rPr>
          <w:rFonts w:ascii="Aptos" w:hAnsi="Aptos" w:cs="Calibri" w:hint="eastAsia"/>
          <w:iCs/>
        </w:rPr>
        <w:t>è</w:t>
      </w:r>
      <w:r w:rsidRPr="00694039">
        <w:rPr>
          <w:rFonts w:ascii="Aptos" w:hAnsi="Aptos" w:cs="Calibri"/>
          <w:iCs/>
        </w:rPr>
        <w:t>s m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dicaux, porteurs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la fois d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espoirs et de nouvelles responsabilit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s collectives.</w:t>
      </w:r>
    </w:p>
    <w:p w14:paraId="0D02CD74" w14:textId="77777777" w:rsidR="00694039" w:rsidRPr="00694039" w:rsidRDefault="00694039" w:rsidP="00694039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/>
          <w:iCs/>
        </w:rPr>
        <w:t xml:space="preserve">Ces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volutions interrogent la capacit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de notre soci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prendre soin,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garantir un syst</w:t>
      </w:r>
      <w:r w:rsidRPr="00694039">
        <w:rPr>
          <w:rFonts w:ascii="Aptos" w:hAnsi="Aptos" w:cs="Calibri" w:hint="eastAsia"/>
          <w:iCs/>
        </w:rPr>
        <w:t>è</w:t>
      </w:r>
      <w:r w:rsidRPr="00694039">
        <w:rPr>
          <w:rFonts w:ascii="Aptos" w:hAnsi="Aptos" w:cs="Calibri"/>
          <w:iCs/>
        </w:rPr>
        <w:t>me de sant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soutenable et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repenser les formes de solidarit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cessaires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la coh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sion sociale.</w:t>
      </w:r>
    </w:p>
    <w:p w14:paraId="17C0838F" w14:textId="77777777" w:rsidR="00694039" w:rsidRDefault="00694039" w:rsidP="00694039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694039">
        <w:rPr>
          <w:rFonts w:ascii="Aptos" w:hAnsi="Aptos" w:cs="Calibri"/>
          <w:b/>
          <w:bCs/>
          <w:iCs/>
          <w:color w:val="153D63" w:themeColor="text2" w:themeTint="E6"/>
        </w:rPr>
        <w:t xml:space="preserve">Trois enjeux 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thiques centraux pour l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’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avenir</w:t>
      </w:r>
    </w:p>
    <w:p w14:paraId="29C45DAA" w14:textId="5DF193D0" w:rsidR="00694039" w:rsidRPr="00694039" w:rsidRDefault="00694039" w:rsidP="00694039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694039">
        <w:rPr>
          <w:rFonts w:ascii="Aptos" w:hAnsi="Aptos" w:cs="Calibri"/>
          <w:iCs/>
        </w:rPr>
        <w:t>Les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bats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gionaux ont abord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trois enjeux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thiques majeurs :</w:t>
      </w:r>
    </w:p>
    <w:p w14:paraId="6D4A0B23" w14:textId="77777777" w:rsidR="00694039" w:rsidRPr="00694039" w:rsidRDefault="00694039" w:rsidP="00694039">
      <w:pPr>
        <w:pStyle w:val="Retraitnormal1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la responsabilit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sociale de la m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decine,</w:t>
      </w:r>
    </w:p>
    <w:p w14:paraId="4C9A2963" w14:textId="77777777" w:rsidR="00694039" w:rsidRPr="00694039" w:rsidRDefault="00694039" w:rsidP="00694039">
      <w:pPr>
        <w:pStyle w:val="Retraitnormal1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la soutenabilit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du syst</w:t>
      </w:r>
      <w:r w:rsidRPr="00694039">
        <w:rPr>
          <w:rFonts w:ascii="Aptos" w:hAnsi="Aptos" w:cs="Calibri" w:hint="eastAsia"/>
          <w:iCs/>
        </w:rPr>
        <w:t>è</w:t>
      </w:r>
      <w:r w:rsidRPr="00694039">
        <w:rPr>
          <w:rFonts w:ascii="Aptos" w:hAnsi="Aptos" w:cs="Calibri"/>
          <w:iCs/>
        </w:rPr>
        <w:t>me de sant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,</w:t>
      </w:r>
    </w:p>
    <w:p w14:paraId="5132958D" w14:textId="77777777" w:rsidR="00694039" w:rsidRPr="00694039" w:rsidRDefault="00694039" w:rsidP="00A55B2A">
      <w:pPr>
        <w:pStyle w:val="Retraitnormal1"/>
        <w:spacing w:after="60"/>
        <w:ind w:left="142" w:hanging="142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 w:hint="eastAsia"/>
          <w:iCs/>
        </w:rPr>
        <w:t>•</w:t>
      </w:r>
      <w:r w:rsidRPr="00694039">
        <w:rPr>
          <w:rFonts w:ascii="Aptos" w:hAnsi="Aptos" w:cs="Calibri"/>
          <w:iCs/>
        </w:rPr>
        <w:tab/>
        <w:t>l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avenir des solidarit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s face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la recomposition d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mographique.</w:t>
      </w:r>
    </w:p>
    <w:p w14:paraId="1CA03338" w14:textId="77777777" w:rsidR="00694039" w:rsidRPr="00694039" w:rsidRDefault="00694039" w:rsidP="00694039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Une parole donn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 xml:space="preserve">e 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à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 xml:space="preserve"> toutes les g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n</w:t>
      </w:r>
      <w:r w:rsidRPr="00694039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694039">
        <w:rPr>
          <w:rFonts w:ascii="Aptos" w:hAnsi="Aptos" w:cs="Calibri"/>
          <w:b/>
          <w:bCs/>
          <w:iCs/>
          <w:color w:val="153D63" w:themeColor="text2" w:themeTint="E6"/>
        </w:rPr>
        <w:t>rations</w:t>
      </w:r>
    </w:p>
    <w:p w14:paraId="7A5CB75A" w14:textId="0FA8F822" w:rsidR="009827A1" w:rsidRPr="00A55B2A" w:rsidRDefault="00694039" w:rsidP="004B4734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iCs/>
        </w:rPr>
      </w:pPr>
      <w:r w:rsidRPr="00694039">
        <w:rPr>
          <w:rFonts w:ascii="Aptos" w:hAnsi="Aptos" w:cs="Calibri"/>
          <w:iCs/>
        </w:rPr>
        <w:t>La participation active de lyc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en</w:t>
      </w:r>
      <w:r w:rsidRPr="00694039">
        <w:rPr>
          <w:rFonts w:ascii="Aptos" w:hAnsi="Aptos" w:cs="Calibri" w:hint="eastAsia"/>
          <w:iCs/>
        </w:rPr>
        <w:t>·</w:t>
      </w:r>
      <w:r w:rsidRPr="00694039">
        <w:rPr>
          <w:rFonts w:ascii="Aptos" w:hAnsi="Aptos" w:cs="Calibri"/>
          <w:iCs/>
        </w:rPr>
        <w:t>nes et d</w:t>
      </w:r>
      <w:r w:rsidRPr="00694039">
        <w:rPr>
          <w:rFonts w:ascii="Aptos" w:hAnsi="Aptos" w:cs="Calibri" w:hint="eastAsia"/>
          <w:iCs/>
        </w:rPr>
        <w:t>’é</w:t>
      </w:r>
      <w:r w:rsidRPr="00694039">
        <w:rPr>
          <w:rFonts w:ascii="Aptos" w:hAnsi="Aptos" w:cs="Calibri"/>
          <w:iCs/>
        </w:rPr>
        <w:t>tudiant</w:t>
      </w:r>
      <w:r w:rsidRPr="00694039">
        <w:rPr>
          <w:rFonts w:ascii="Aptos" w:hAnsi="Aptos" w:cs="Calibri" w:hint="eastAsia"/>
          <w:iCs/>
        </w:rPr>
        <w:t>·</w:t>
      </w:r>
      <w:r w:rsidRPr="00694039">
        <w:rPr>
          <w:rFonts w:ascii="Aptos" w:hAnsi="Aptos" w:cs="Calibri"/>
          <w:iCs/>
        </w:rPr>
        <w:t>es en m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decine a constitu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 un temps fort de ces journ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es, soulignant l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importance d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associer les jeunes g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n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rations </w:t>
      </w:r>
      <w:r w:rsidRPr="00694039">
        <w:rPr>
          <w:rFonts w:ascii="Aptos" w:hAnsi="Aptos" w:cs="Calibri" w:hint="eastAsia"/>
          <w:iCs/>
        </w:rPr>
        <w:t>à</w:t>
      </w:r>
      <w:r w:rsidRPr="00694039">
        <w:rPr>
          <w:rFonts w:ascii="Aptos" w:hAnsi="Aptos" w:cs="Calibri"/>
          <w:iCs/>
        </w:rPr>
        <w:t xml:space="preserve"> la r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 xml:space="preserve">flexion sur des choix 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thiques qui fa</w:t>
      </w:r>
      <w:r w:rsidRPr="00694039">
        <w:rPr>
          <w:rFonts w:ascii="Aptos" w:hAnsi="Aptos" w:cs="Calibri" w:hint="eastAsia"/>
          <w:iCs/>
        </w:rPr>
        <w:t>ç</w:t>
      </w:r>
      <w:r w:rsidRPr="00694039">
        <w:rPr>
          <w:rFonts w:ascii="Aptos" w:hAnsi="Aptos" w:cs="Calibri"/>
          <w:iCs/>
        </w:rPr>
        <w:t>onneront leur avenir et celui de l</w:t>
      </w:r>
      <w:r w:rsidRPr="00694039">
        <w:rPr>
          <w:rFonts w:ascii="Aptos" w:hAnsi="Aptos" w:cs="Calibri" w:hint="eastAsia"/>
          <w:iCs/>
        </w:rPr>
        <w:t>’</w:t>
      </w:r>
      <w:r w:rsidRPr="00694039">
        <w:rPr>
          <w:rFonts w:ascii="Aptos" w:hAnsi="Aptos" w:cs="Calibri"/>
          <w:iCs/>
        </w:rPr>
        <w:t>ensemble de la soci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t</w:t>
      </w:r>
      <w:r w:rsidRPr="00694039">
        <w:rPr>
          <w:rFonts w:ascii="Aptos" w:hAnsi="Aptos" w:cs="Calibri" w:hint="eastAsia"/>
          <w:iCs/>
        </w:rPr>
        <w:t>é</w:t>
      </w:r>
      <w:r w:rsidRPr="00694039">
        <w:rPr>
          <w:rFonts w:ascii="Aptos" w:hAnsi="Aptos" w:cs="Calibri"/>
          <w:iCs/>
        </w:rPr>
        <w:t>.</w:t>
      </w:r>
    </w:p>
    <w:tbl>
      <w:tblPr>
        <w:tblW w:w="12654" w:type="dxa"/>
        <w:tblLook w:val="04A0" w:firstRow="1" w:lastRow="0" w:firstColumn="1" w:lastColumn="0" w:noHBand="0" w:noVBand="1"/>
      </w:tblPr>
      <w:tblGrid>
        <w:gridCol w:w="8505"/>
        <w:gridCol w:w="4149"/>
      </w:tblGrid>
      <w:tr w:rsidR="002C3447" w:rsidRPr="00363E57" w14:paraId="59B245E8" w14:textId="77777777" w:rsidTr="00B36019">
        <w:trPr>
          <w:trHeight w:val="1611"/>
        </w:trPr>
        <w:tc>
          <w:tcPr>
            <w:tcW w:w="8505" w:type="dxa"/>
          </w:tcPr>
          <w:p w14:paraId="2170114D" w14:textId="74C7D7C3" w:rsidR="002B63D1" w:rsidRPr="00363E57" w:rsidRDefault="00363E57" w:rsidP="000A1581">
            <w:pPr>
              <w:pStyle w:val="Retraitnormal1"/>
              <w:tabs>
                <w:tab w:val="left" w:pos="0"/>
              </w:tabs>
              <w:ind w:left="0" w:right="-107"/>
              <w:jc w:val="both"/>
              <w:rPr>
                <w:rFonts w:ascii="Aptos" w:hAnsi="Aptos" w:cs="Calibri"/>
                <w:color w:val="FFFFFF" w:themeColor="background1"/>
              </w:rPr>
            </w:pPr>
            <w:r w:rsidRPr="00363E57">
              <w:rPr>
                <w:rFonts w:ascii="Aptos" w:hAnsi="Aptos" w:cs="Calibri"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6703" behindDoc="1" locked="0" layoutInCell="1" allowOverlap="1" wp14:anchorId="3AB2365C" wp14:editId="04B5A549">
                      <wp:simplePos x="0" y="0"/>
                      <wp:positionH relativeFrom="column">
                        <wp:posOffset>-66065</wp:posOffset>
                      </wp:positionH>
                      <wp:positionV relativeFrom="paragraph">
                        <wp:posOffset>104851</wp:posOffset>
                      </wp:positionV>
                      <wp:extent cx="5454071" cy="563271"/>
                      <wp:effectExtent l="0" t="0" r="0" b="8255"/>
                      <wp:wrapNone/>
                      <wp:docPr id="157307629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54071" cy="5632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20787" id="Rectangle 3" o:spid="_x0000_s1026" style="position:absolute;margin-left:-5.2pt;margin-top:8.25pt;width:429.45pt;height:44.35pt;z-index:-2516597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nWUBAIAAOwDAAAOAAAAZHJzL2Uyb0RvYy54bWysU9tu2zAMfR+wfxD0vviyuBcjTlGk6zCg&#10;6wZ0+wBFlmNhsqhRSpzu60fJbhpsb8P8IJAmeUgeHa1ujoNhB4Veg214scg5U1ZCq+2u4d+/3b+7&#10;4swHYVthwKqGPyvPb9Zv36xGV6sSejCtQkYg1teja3gfgquzzMteDcIvwClLwQ5wEIFc3GUtipHQ&#10;B5OVeX6RjYCtQ5DKe/p7NwX5OuF3nZLhS9d5FZhpOM0W0onp3MYzW69EvUPhei3nMcQ/TDEIbanp&#10;CepOBMH2qP+CGrRE8NCFhYQhg67TUqUdaJsi/2Obp144lXYhcrw70eT/H6x8PDy5rxhH9+4B5A/P&#10;LGx6YXfqFhHGXomW2hWRqGx0vj4VRMdTKduOn6GlqxX7AImDY4dDBKTt2DFR/XyiWh0Dk/SzWlbL&#10;/LLgTFKsunhfkh1biPql2qEPHxUMLBoNR7rKhC4ODz5MqS8paXowur3XxiQnykdtDLKDoIsPx3IG&#10;9+dZxrKx4ddVWSVgC7E8CWLQgVRp9NDwqzx+k04iGR9sm1KC0GayaWZjZ3YiIVF7vt5C+0zkIEyS&#10;oydCRg/4i7OR5NZw/3MvUHFmPlki+LpYLqM+k7OsLkty8DyyPY8IKwmKFuNsMjdh0vTeod711KmY&#10;V7qlS+l04ut1qnlYklRifJZ/1Oy5n7JeH+n6NwAAAP//AwBQSwMEFAAGAAgAAAAhAGIIXPXgAAAA&#10;CgEAAA8AAABkcnMvZG93bnJldi54bWxMj09Lw0AQxe+C32EZwVu729CWELMpKuhJKE0VPG6SaRLM&#10;zsbs5o9+eseT3mbmPd78XnpYbCcmHHzrSMNmrUAgla5qqdbwen5axSB8MFSZzhFq+EIPh+z6KjVJ&#10;5WY64ZSHWnAI+cRoaELoEyl92aA1fu16JNYubrAm8DrUshrMzOG2k5FSe2lNS/yhMT0+Nlh+5KPV&#10;8H0cF5yjz17mLw/T8/vpUqi3o9a3N8v9HYiAS/gzwy8+o0PGTIUbqfKi07DaqC1bWdjvQLAh3sY8&#10;FHxQuwhklsr/FbIfAAAA//8DAFBLAQItABQABgAIAAAAIQC2gziS/gAAAOEBAAATAAAAAAAAAAAA&#10;AAAAAAAAAABbQ29udGVudF9UeXBlc10ueG1sUEsBAi0AFAAGAAgAAAAhADj9If/WAAAAlAEAAAsA&#10;AAAAAAAAAAAAAAAALwEAAF9yZWxzLy5yZWxzUEsBAi0AFAAGAAgAAAAhALkedZQEAgAA7AMAAA4A&#10;AAAAAAAAAAAAAAAALgIAAGRycy9lMm9Eb2MueG1sUEsBAi0AFAAGAAgAAAAhAGIIXPXgAAAACgEA&#10;AA8AAAAAAAAAAAAAAAAAXgQAAGRycy9kb3ducmV2LnhtbFBLBQYAAAAABAAEAPMAAABrBQAAAAA=&#10;" fillcolor="#0e2841 [3215]" stroked="f"/>
                  </w:pict>
                </mc:Fallback>
              </mc:AlternateContent>
            </w:r>
          </w:p>
          <w:p w14:paraId="29D68F3C" w14:textId="3C3B5261" w:rsidR="002B63D1" w:rsidRPr="00363E57" w:rsidRDefault="002B63D1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b/>
                <w:bCs/>
                <w:color w:val="FFFFFF" w:themeColor="background1"/>
              </w:rPr>
            </w:pPr>
            <w:r w:rsidRPr="00363E57">
              <w:rPr>
                <w:rFonts w:ascii="Aptos" w:hAnsi="Aptos" w:cs="Calibri"/>
                <w:b/>
                <w:bCs/>
                <w:color w:val="FFFFFF" w:themeColor="background1"/>
              </w:rPr>
              <w:t>Contact :</w:t>
            </w:r>
          </w:p>
          <w:p w14:paraId="5D594B8A" w14:textId="59F4469A" w:rsidR="002B63D1" w:rsidRPr="00363E57" w:rsidRDefault="00A42521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b/>
                <w:bCs/>
                <w:color w:val="FFFFFF" w:themeColor="background1"/>
              </w:rPr>
            </w:pPr>
            <w:r>
              <w:rPr>
                <w:rFonts w:ascii="Aptos" w:hAnsi="Aptos" w:cs="Calibri"/>
                <w:b/>
                <w:bCs/>
                <w:color w:val="FFFFFF" w:themeColor="background1"/>
              </w:rPr>
              <w:t>Séphora Vauclair</w:t>
            </w:r>
            <w:r w:rsidR="002B63D1" w:rsidRPr="00363E57">
              <w:rPr>
                <w:rFonts w:ascii="Aptos" w:hAnsi="Aptos" w:cs="Calibri"/>
                <w:b/>
                <w:bCs/>
                <w:color w:val="FFFFFF" w:themeColor="background1"/>
              </w:rPr>
              <w:t xml:space="preserve"> </w:t>
            </w:r>
            <w:r>
              <w:rPr>
                <w:rFonts w:ascii="Aptos" w:hAnsi="Aptos" w:cs="Calibri"/>
                <w:b/>
                <w:bCs/>
                <w:color w:val="FFFFFF" w:themeColor="background1"/>
              </w:rPr>
              <w:t>– directrice du CESER</w:t>
            </w:r>
          </w:p>
          <w:p w14:paraId="2A974497" w14:textId="0EC6B2B4" w:rsidR="00363E57" w:rsidRPr="00363E57" w:rsidRDefault="00A42521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color w:val="FFFFFF" w:themeColor="background1"/>
                <w:u w:val="single"/>
              </w:rPr>
            </w:pPr>
            <w:hyperlink r:id="rId13" w:history="1">
              <w:r>
                <w:rPr>
                  <w:rStyle w:val="Lienhypertexte"/>
                  <w:rFonts w:ascii="Aptos" w:hAnsi="Aptos" w:cs="Calibri"/>
                  <w:color w:val="FFFFFF" w:themeColor="background1"/>
                  <w:u w:val="none"/>
                </w:rPr>
                <w:t>sephora.vauclair</w:t>
              </w:r>
              <w:r w:rsidR="00363E57" w:rsidRPr="0017252F">
                <w:rPr>
                  <w:rStyle w:val="Lienhypertexte"/>
                  <w:rFonts w:ascii="Aptos" w:hAnsi="Aptos" w:cs="Calibri"/>
                  <w:color w:val="FFFFFF" w:themeColor="background1"/>
                  <w:u w:val="none"/>
                </w:rPr>
                <w:t>@bourgognefranchecomte.fr</w:t>
              </w:r>
            </w:hyperlink>
            <w:r w:rsidR="00363E57" w:rsidRPr="0017252F">
              <w:rPr>
                <w:rFonts w:ascii="Aptos" w:hAnsi="Aptos" w:cs="Calibri"/>
                <w:color w:val="FFFFFF" w:themeColor="background1"/>
              </w:rPr>
              <w:t xml:space="preserve"> </w:t>
            </w:r>
            <w:r w:rsidR="00363E57" w:rsidRPr="00363E57">
              <w:rPr>
                <w:rFonts w:ascii="Aptos" w:hAnsi="Aptos" w:cs="Calibri"/>
                <w:color w:val="FFFFFF" w:themeColor="background1"/>
              </w:rPr>
              <w:t xml:space="preserve"> </w:t>
            </w:r>
            <w:r w:rsidR="0017252F">
              <w:rPr>
                <w:rFonts w:ascii="Aptos" w:hAnsi="Aptos" w:cs="Calibri"/>
                <w:color w:val="FFFFFF" w:themeColor="background1"/>
              </w:rPr>
              <w:t xml:space="preserve">- </w:t>
            </w:r>
            <w:r>
              <w:rPr>
                <w:rFonts w:ascii="Aptos" w:hAnsi="Aptos" w:cs="Calibri"/>
                <w:color w:val="FFFFFF" w:themeColor="background1"/>
              </w:rPr>
              <w:t>06 25 08 91 67</w:t>
            </w:r>
          </w:p>
        </w:tc>
        <w:tc>
          <w:tcPr>
            <w:tcW w:w="4149" w:type="dxa"/>
          </w:tcPr>
          <w:p w14:paraId="135908C6" w14:textId="1ADEEA1B" w:rsidR="002C3447" w:rsidRPr="00363E57" w:rsidRDefault="002C3447" w:rsidP="000A1581">
            <w:pPr>
              <w:pStyle w:val="Retraitnormal1"/>
              <w:tabs>
                <w:tab w:val="left" w:pos="0"/>
              </w:tabs>
              <w:ind w:left="0"/>
              <w:rPr>
                <w:rFonts w:ascii="Aptos" w:hAnsi="Aptos" w:cs="Calibri"/>
              </w:rPr>
            </w:pPr>
          </w:p>
        </w:tc>
      </w:tr>
      <w:bookmarkEnd w:id="0"/>
    </w:tbl>
    <w:p w14:paraId="4E4F279A" w14:textId="77777777" w:rsidR="0017252F" w:rsidRPr="0017252F" w:rsidRDefault="0017252F" w:rsidP="004B4734">
      <w:pPr>
        <w:tabs>
          <w:tab w:val="left" w:pos="0"/>
        </w:tabs>
        <w:spacing w:line="240" w:lineRule="auto"/>
      </w:pPr>
    </w:p>
    <w:sectPr w:rsidR="0017252F" w:rsidRPr="0017252F" w:rsidSect="00A55B2A">
      <w:pgSz w:w="11906" w:h="16838" w:code="9"/>
      <w:pgMar w:top="568" w:right="1133" w:bottom="142" w:left="1276" w:header="0" w:footer="0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BCD96" w14:textId="77777777" w:rsidR="00DA46A0" w:rsidRDefault="00DA46A0">
      <w:pPr>
        <w:spacing w:line="240" w:lineRule="auto"/>
      </w:pPr>
      <w:r>
        <w:separator/>
      </w:r>
    </w:p>
  </w:endnote>
  <w:endnote w:type="continuationSeparator" w:id="0">
    <w:p w14:paraId="06467133" w14:textId="77777777" w:rsidR="00DA46A0" w:rsidRDefault="00DA46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utch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viar Dream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8B93A" w14:textId="77777777" w:rsidR="00DA46A0" w:rsidRDefault="00DA46A0">
      <w:pPr>
        <w:spacing w:line="240" w:lineRule="auto"/>
      </w:pPr>
      <w:r>
        <w:separator/>
      </w:r>
    </w:p>
  </w:footnote>
  <w:footnote w:type="continuationSeparator" w:id="0">
    <w:p w14:paraId="633015E4" w14:textId="77777777" w:rsidR="00DA46A0" w:rsidRDefault="00DA46A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re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45" w:hanging="360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Arial Narrow" w:hAnsi="Arial Narrow" w:cs="OpenSymbol"/>
      </w:rPr>
    </w:lvl>
  </w:abstractNum>
  <w:abstractNum w:abstractNumId="10" w15:restartNumberingAfterBreak="0">
    <w:nsid w:val="18564768"/>
    <w:multiLevelType w:val="hybridMultilevel"/>
    <w:tmpl w:val="0CA221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80BDC"/>
    <w:multiLevelType w:val="hybridMultilevel"/>
    <w:tmpl w:val="BF6648DA"/>
    <w:lvl w:ilvl="0" w:tplc="950A3BB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E61526">
      <w:numFmt w:val="bullet"/>
      <w:lvlText w:val=""/>
      <w:lvlJc w:val="left"/>
      <w:pPr>
        <w:ind w:left="2160" w:hanging="360"/>
      </w:pPr>
      <w:rPr>
        <w:rFonts w:ascii="Wingdings" w:eastAsia="Aptos" w:hAnsi="Wingdings" w:cs="Times New Roman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0D0B55"/>
    <w:multiLevelType w:val="hybridMultilevel"/>
    <w:tmpl w:val="EB62A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562EA"/>
    <w:multiLevelType w:val="hybridMultilevel"/>
    <w:tmpl w:val="08B2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897D83"/>
    <w:multiLevelType w:val="hybridMultilevel"/>
    <w:tmpl w:val="628632C2"/>
    <w:lvl w:ilvl="0" w:tplc="C3B23F3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6A580C"/>
    <w:multiLevelType w:val="hybridMultilevel"/>
    <w:tmpl w:val="22A0DD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52766"/>
    <w:multiLevelType w:val="hybridMultilevel"/>
    <w:tmpl w:val="986012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172566"/>
    <w:multiLevelType w:val="multilevel"/>
    <w:tmpl w:val="E91C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4168938">
    <w:abstractNumId w:val="0"/>
  </w:num>
  <w:num w:numId="2" w16cid:durableId="2048291481">
    <w:abstractNumId w:val="1"/>
  </w:num>
  <w:num w:numId="3" w16cid:durableId="592712458">
    <w:abstractNumId w:val="2"/>
  </w:num>
  <w:num w:numId="4" w16cid:durableId="314379946">
    <w:abstractNumId w:val="3"/>
  </w:num>
  <w:num w:numId="5" w16cid:durableId="1367873131">
    <w:abstractNumId w:val="4"/>
  </w:num>
  <w:num w:numId="6" w16cid:durableId="1002471306">
    <w:abstractNumId w:val="5"/>
  </w:num>
  <w:num w:numId="7" w16cid:durableId="831678919">
    <w:abstractNumId w:val="6"/>
  </w:num>
  <w:num w:numId="8" w16cid:durableId="1377508260">
    <w:abstractNumId w:val="7"/>
  </w:num>
  <w:num w:numId="9" w16cid:durableId="212163243">
    <w:abstractNumId w:val="8"/>
  </w:num>
  <w:num w:numId="10" w16cid:durableId="254824525">
    <w:abstractNumId w:val="9"/>
  </w:num>
  <w:num w:numId="11" w16cid:durableId="1864006754">
    <w:abstractNumId w:val="14"/>
  </w:num>
  <w:num w:numId="12" w16cid:durableId="2129424632">
    <w:abstractNumId w:val="15"/>
  </w:num>
  <w:num w:numId="13" w16cid:durableId="506210454">
    <w:abstractNumId w:val="17"/>
  </w:num>
  <w:num w:numId="14" w16cid:durableId="1000616843">
    <w:abstractNumId w:val="10"/>
  </w:num>
  <w:num w:numId="15" w16cid:durableId="457913782">
    <w:abstractNumId w:val="12"/>
  </w:num>
  <w:num w:numId="16" w16cid:durableId="1475026485">
    <w:abstractNumId w:val="16"/>
  </w:num>
  <w:num w:numId="17" w16cid:durableId="2141224326">
    <w:abstractNumId w:val="13"/>
  </w:num>
  <w:num w:numId="18" w16cid:durableId="12024043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5F"/>
    <w:rsid w:val="000043E5"/>
    <w:rsid w:val="000109F6"/>
    <w:rsid w:val="0001772D"/>
    <w:rsid w:val="0003026C"/>
    <w:rsid w:val="00033B2C"/>
    <w:rsid w:val="00037E2B"/>
    <w:rsid w:val="00045D0C"/>
    <w:rsid w:val="00047C59"/>
    <w:rsid w:val="0005536F"/>
    <w:rsid w:val="00066310"/>
    <w:rsid w:val="0007015B"/>
    <w:rsid w:val="00080DD5"/>
    <w:rsid w:val="000841D4"/>
    <w:rsid w:val="00087368"/>
    <w:rsid w:val="0009024A"/>
    <w:rsid w:val="000A0A78"/>
    <w:rsid w:val="000A1581"/>
    <w:rsid w:val="000A1F2A"/>
    <w:rsid w:val="000A2807"/>
    <w:rsid w:val="000B1AC0"/>
    <w:rsid w:val="000C085E"/>
    <w:rsid w:val="000C3649"/>
    <w:rsid w:val="000D4C0A"/>
    <w:rsid w:val="000D53FB"/>
    <w:rsid w:val="000D7485"/>
    <w:rsid w:val="000F019D"/>
    <w:rsid w:val="000F1FAE"/>
    <w:rsid w:val="000F5DCB"/>
    <w:rsid w:val="001001BF"/>
    <w:rsid w:val="00102976"/>
    <w:rsid w:val="0012090C"/>
    <w:rsid w:val="0012209F"/>
    <w:rsid w:val="00122365"/>
    <w:rsid w:val="00123A52"/>
    <w:rsid w:val="001301C0"/>
    <w:rsid w:val="00133241"/>
    <w:rsid w:val="001359A8"/>
    <w:rsid w:val="001378C8"/>
    <w:rsid w:val="00140DAE"/>
    <w:rsid w:val="0014526A"/>
    <w:rsid w:val="00146264"/>
    <w:rsid w:val="00147970"/>
    <w:rsid w:val="0015183D"/>
    <w:rsid w:val="001535E7"/>
    <w:rsid w:val="001546B6"/>
    <w:rsid w:val="0015630B"/>
    <w:rsid w:val="001564D0"/>
    <w:rsid w:val="001628E5"/>
    <w:rsid w:val="001636A1"/>
    <w:rsid w:val="001648B4"/>
    <w:rsid w:val="00165BD3"/>
    <w:rsid w:val="00166E0C"/>
    <w:rsid w:val="00170C9C"/>
    <w:rsid w:val="0017252F"/>
    <w:rsid w:val="00172C68"/>
    <w:rsid w:val="001772C7"/>
    <w:rsid w:val="0018292D"/>
    <w:rsid w:val="001849ED"/>
    <w:rsid w:val="001870AC"/>
    <w:rsid w:val="0018742E"/>
    <w:rsid w:val="00195521"/>
    <w:rsid w:val="001976D0"/>
    <w:rsid w:val="001A5C8D"/>
    <w:rsid w:val="001C7A94"/>
    <w:rsid w:val="001D431D"/>
    <w:rsid w:val="001E4A7E"/>
    <w:rsid w:val="001F33EA"/>
    <w:rsid w:val="001F56AC"/>
    <w:rsid w:val="001F69E9"/>
    <w:rsid w:val="002017CC"/>
    <w:rsid w:val="0020257D"/>
    <w:rsid w:val="00202898"/>
    <w:rsid w:val="00202B60"/>
    <w:rsid w:val="00210737"/>
    <w:rsid w:val="0021074F"/>
    <w:rsid w:val="0021156B"/>
    <w:rsid w:val="002163FF"/>
    <w:rsid w:val="00220724"/>
    <w:rsid w:val="002253E6"/>
    <w:rsid w:val="002275C1"/>
    <w:rsid w:val="00230435"/>
    <w:rsid w:val="002317CC"/>
    <w:rsid w:val="002447A9"/>
    <w:rsid w:val="002579BD"/>
    <w:rsid w:val="00265BFB"/>
    <w:rsid w:val="002703A4"/>
    <w:rsid w:val="002720AD"/>
    <w:rsid w:val="00272D6F"/>
    <w:rsid w:val="00275683"/>
    <w:rsid w:val="00283755"/>
    <w:rsid w:val="002838F7"/>
    <w:rsid w:val="0028536C"/>
    <w:rsid w:val="002866CE"/>
    <w:rsid w:val="00293736"/>
    <w:rsid w:val="00297F55"/>
    <w:rsid w:val="002A40AD"/>
    <w:rsid w:val="002B1AD3"/>
    <w:rsid w:val="002B63D1"/>
    <w:rsid w:val="002C237E"/>
    <w:rsid w:val="002C2D6D"/>
    <w:rsid w:val="002C2F7D"/>
    <w:rsid w:val="002C3447"/>
    <w:rsid w:val="002D7366"/>
    <w:rsid w:val="002E0E9D"/>
    <w:rsid w:val="002E0F43"/>
    <w:rsid w:val="002E3F7B"/>
    <w:rsid w:val="002E4E7A"/>
    <w:rsid w:val="002E70F2"/>
    <w:rsid w:val="002F17E2"/>
    <w:rsid w:val="002F2F00"/>
    <w:rsid w:val="002F3334"/>
    <w:rsid w:val="002F3E2A"/>
    <w:rsid w:val="002F4AB2"/>
    <w:rsid w:val="002F669A"/>
    <w:rsid w:val="00307727"/>
    <w:rsid w:val="00310260"/>
    <w:rsid w:val="003102CA"/>
    <w:rsid w:val="00311503"/>
    <w:rsid w:val="00317EA4"/>
    <w:rsid w:val="0032003C"/>
    <w:rsid w:val="003264B6"/>
    <w:rsid w:val="00326713"/>
    <w:rsid w:val="003319E1"/>
    <w:rsid w:val="00333941"/>
    <w:rsid w:val="0033550E"/>
    <w:rsid w:val="00340AFD"/>
    <w:rsid w:val="00342A6D"/>
    <w:rsid w:val="003510C7"/>
    <w:rsid w:val="00357DF8"/>
    <w:rsid w:val="0036256E"/>
    <w:rsid w:val="00363E57"/>
    <w:rsid w:val="00370C1E"/>
    <w:rsid w:val="00373185"/>
    <w:rsid w:val="0038098B"/>
    <w:rsid w:val="00380B36"/>
    <w:rsid w:val="0038371C"/>
    <w:rsid w:val="0038423D"/>
    <w:rsid w:val="003A1153"/>
    <w:rsid w:val="003A22A7"/>
    <w:rsid w:val="003A4D1C"/>
    <w:rsid w:val="003A74F3"/>
    <w:rsid w:val="003B0124"/>
    <w:rsid w:val="003B061B"/>
    <w:rsid w:val="003B0D36"/>
    <w:rsid w:val="003B301D"/>
    <w:rsid w:val="003C5AC4"/>
    <w:rsid w:val="003C7361"/>
    <w:rsid w:val="003D0ACF"/>
    <w:rsid w:val="003D0D6F"/>
    <w:rsid w:val="003D1F62"/>
    <w:rsid w:val="003E7D9A"/>
    <w:rsid w:val="003F22E5"/>
    <w:rsid w:val="00400322"/>
    <w:rsid w:val="00407BC2"/>
    <w:rsid w:val="00414196"/>
    <w:rsid w:val="00417907"/>
    <w:rsid w:val="00421189"/>
    <w:rsid w:val="004229D1"/>
    <w:rsid w:val="004275E3"/>
    <w:rsid w:val="00434342"/>
    <w:rsid w:val="004373B5"/>
    <w:rsid w:val="004441FB"/>
    <w:rsid w:val="00450FFF"/>
    <w:rsid w:val="0046410D"/>
    <w:rsid w:val="004748C8"/>
    <w:rsid w:val="00480D0B"/>
    <w:rsid w:val="00484427"/>
    <w:rsid w:val="004961B4"/>
    <w:rsid w:val="00497450"/>
    <w:rsid w:val="004A5837"/>
    <w:rsid w:val="004B1C94"/>
    <w:rsid w:val="004B4734"/>
    <w:rsid w:val="004C0414"/>
    <w:rsid w:val="004C218E"/>
    <w:rsid w:val="004C2DC4"/>
    <w:rsid w:val="004C3F35"/>
    <w:rsid w:val="004C75C0"/>
    <w:rsid w:val="004D18B4"/>
    <w:rsid w:val="004D1E6A"/>
    <w:rsid w:val="004D22A3"/>
    <w:rsid w:val="004D65A6"/>
    <w:rsid w:val="004E44B4"/>
    <w:rsid w:val="004E4D6C"/>
    <w:rsid w:val="004F422D"/>
    <w:rsid w:val="00500C45"/>
    <w:rsid w:val="00522714"/>
    <w:rsid w:val="00525D4D"/>
    <w:rsid w:val="005314E4"/>
    <w:rsid w:val="00532690"/>
    <w:rsid w:val="00533F2F"/>
    <w:rsid w:val="00541DE8"/>
    <w:rsid w:val="00555DAB"/>
    <w:rsid w:val="005577DA"/>
    <w:rsid w:val="00573634"/>
    <w:rsid w:val="005763E1"/>
    <w:rsid w:val="005819A7"/>
    <w:rsid w:val="005845C4"/>
    <w:rsid w:val="00585F65"/>
    <w:rsid w:val="0059357A"/>
    <w:rsid w:val="005A0244"/>
    <w:rsid w:val="005A0D06"/>
    <w:rsid w:val="005A6499"/>
    <w:rsid w:val="005A6E5E"/>
    <w:rsid w:val="005A785E"/>
    <w:rsid w:val="005B1474"/>
    <w:rsid w:val="005B320C"/>
    <w:rsid w:val="005C5D25"/>
    <w:rsid w:val="005D0E7C"/>
    <w:rsid w:val="005D30D0"/>
    <w:rsid w:val="005E23F6"/>
    <w:rsid w:val="005E462D"/>
    <w:rsid w:val="005E5A2E"/>
    <w:rsid w:val="005F2F80"/>
    <w:rsid w:val="005F706C"/>
    <w:rsid w:val="005F7B75"/>
    <w:rsid w:val="00601A45"/>
    <w:rsid w:val="006218C9"/>
    <w:rsid w:val="00623ED6"/>
    <w:rsid w:val="00625CD5"/>
    <w:rsid w:val="006262C7"/>
    <w:rsid w:val="00626C26"/>
    <w:rsid w:val="006304A5"/>
    <w:rsid w:val="0063730C"/>
    <w:rsid w:val="00640EDF"/>
    <w:rsid w:val="006469F8"/>
    <w:rsid w:val="0065142E"/>
    <w:rsid w:val="00653A40"/>
    <w:rsid w:val="00654AF8"/>
    <w:rsid w:val="006558E1"/>
    <w:rsid w:val="0066126E"/>
    <w:rsid w:val="00663558"/>
    <w:rsid w:val="00665FC8"/>
    <w:rsid w:val="00670488"/>
    <w:rsid w:val="006745B3"/>
    <w:rsid w:val="006746BA"/>
    <w:rsid w:val="00674827"/>
    <w:rsid w:val="00675A80"/>
    <w:rsid w:val="006814ED"/>
    <w:rsid w:val="00694039"/>
    <w:rsid w:val="00695461"/>
    <w:rsid w:val="0069698B"/>
    <w:rsid w:val="00697350"/>
    <w:rsid w:val="006A4795"/>
    <w:rsid w:val="006B1EA1"/>
    <w:rsid w:val="006B24F8"/>
    <w:rsid w:val="006C3A86"/>
    <w:rsid w:val="006C6BAA"/>
    <w:rsid w:val="006C7E1E"/>
    <w:rsid w:val="006D4178"/>
    <w:rsid w:val="006D7C86"/>
    <w:rsid w:val="006E0345"/>
    <w:rsid w:val="006E1E91"/>
    <w:rsid w:val="006E5ACB"/>
    <w:rsid w:val="006F6245"/>
    <w:rsid w:val="006F6948"/>
    <w:rsid w:val="006F7BDD"/>
    <w:rsid w:val="00704AC7"/>
    <w:rsid w:val="00707420"/>
    <w:rsid w:val="0071326D"/>
    <w:rsid w:val="00713E0D"/>
    <w:rsid w:val="007158F5"/>
    <w:rsid w:val="007233D2"/>
    <w:rsid w:val="00725325"/>
    <w:rsid w:val="00740B61"/>
    <w:rsid w:val="007423D5"/>
    <w:rsid w:val="00744019"/>
    <w:rsid w:val="0074541B"/>
    <w:rsid w:val="007463AC"/>
    <w:rsid w:val="0074659D"/>
    <w:rsid w:val="00750B0D"/>
    <w:rsid w:val="00754738"/>
    <w:rsid w:val="007607A7"/>
    <w:rsid w:val="00771DF9"/>
    <w:rsid w:val="00773944"/>
    <w:rsid w:val="007827E4"/>
    <w:rsid w:val="00784639"/>
    <w:rsid w:val="00785730"/>
    <w:rsid w:val="00786B34"/>
    <w:rsid w:val="00792C9E"/>
    <w:rsid w:val="00797043"/>
    <w:rsid w:val="007A3971"/>
    <w:rsid w:val="007A3B0C"/>
    <w:rsid w:val="007A3E2C"/>
    <w:rsid w:val="007A43D7"/>
    <w:rsid w:val="007A57CA"/>
    <w:rsid w:val="007A5E36"/>
    <w:rsid w:val="007A5FDA"/>
    <w:rsid w:val="007B0548"/>
    <w:rsid w:val="007B6190"/>
    <w:rsid w:val="007B75B4"/>
    <w:rsid w:val="007C452A"/>
    <w:rsid w:val="007C4CAC"/>
    <w:rsid w:val="007C5280"/>
    <w:rsid w:val="007E001B"/>
    <w:rsid w:val="007E218A"/>
    <w:rsid w:val="007E4EB3"/>
    <w:rsid w:val="007F35C5"/>
    <w:rsid w:val="00806230"/>
    <w:rsid w:val="00807C49"/>
    <w:rsid w:val="00811F41"/>
    <w:rsid w:val="00812B1C"/>
    <w:rsid w:val="00813A05"/>
    <w:rsid w:val="00814693"/>
    <w:rsid w:val="00814F99"/>
    <w:rsid w:val="00815228"/>
    <w:rsid w:val="00825290"/>
    <w:rsid w:val="00826EA8"/>
    <w:rsid w:val="0082701D"/>
    <w:rsid w:val="008271F5"/>
    <w:rsid w:val="00846CB7"/>
    <w:rsid w:val="008579F6"/>
    <w:rsid w:val="00861CA2"/>
    <w:rsid w:val="00864083"/>
    <w:rsid w:val="00864E94"/>
    <w:rsid w:val="00885E7A"/>
    <w:rsid w:val="00886B1C"/>
    <w:rsid w:val="00890403"/>
    <w:rsid w:val="00893618"/>
    <w:rsid w:val="008A32A3"/>
    <w:rsid w:val="008A6AEF"/>
    <w:rsid w:val="008A7BFF"/>
    <w:rsid w:val="008B5BA1"/>
    <w:rsid w:val="008B7B2F"/>
    <w:rsid w:val="008C3F00"/>
    <w:rsid w:val="008D1242"/>
    <w:rsid w:val="008D2DDF"/>
    <w:rsid w:val="008D32F0"/>
    <w:rsid w:val="008E4D12"/>
    <w:rsid w:val="008F02B5"/>
    <w:rsid w:val="008F2BE7"/>
    <w:rsid w:val="008F4712"/>
    <w:rsid w:val="00910AFD"/>
    <w:rsid w:val="00920197"/>
    <w:rsid w:val="0092795F"/>
    <w:rsid w:val="009351C9"/>
    <w:rsid w:val="00940976"/>
    <w:rsid w:val="009457AD"/>
    <w:rsid w:val="009504B3"/>
    <w:rsid w:val="00955545"/>
    <w:rsid w:val="00961373"/>
    <w:rsid w:val="00964FA4"/>
    <w:rsid w:val="00965C01"/>
    <w:rsid w:val="0097197F"/>
    <w:rsid w:val="00973411"/>
    <w:rsid w:val="009739B8"/>
    <w:rsid w:val="00973A71"/>
    <w:rsid w:val="00975575"/>
    <w:rsid w:val="009805BA"/>
    <w:rsid w:val="009827A1"/>
    <w:rsid w:val="00993D15"/>
    <w:rsid w:val="00996EC4"/>
    <w:rsid w:val="009A391B"/>
    <w:rsid w:val="009B4C88"/>
    <w:rsid w:val="009B597D"/>
    <w:rsid w:val="009C1130"/>
    <w:rsid w:val="009E5C1A"/>
    <w:rsid w:val="009F463F"/>
    <w:rsid w:val="009F72E5"/>
    <w:rsid w:val="00A026D1"/>
    <w:rsid w:val="00A02AD4"/>
    <w:rsid w:val="00A121C7"/>
    <w:rsid w:val="00A22471"/>
    <w:rsid w:val="00A2305E"/>
    <w:rsid w:val="00A31390"/>
    <w:rsid w:val="00A3178C"/>
    <w:rsid w:val="00A37015"/>
    <w:rsid w:val="00A42521"/>
    <w:rsid w:val="00A468BF"/>
    <w:rsid w:val="00A54D8F"/>
    <w:rsid w:val="00A55B2A"/>
    <w:rsid w:val="00A56C09"/>
    <w:rsid w:val="00A614F6"/>
    <w:rsid w:val="00A61703"/>
    <w:rsid w:val="00A61E59"/>
    <w:rsid w:val="00A64500"/>
    <w:rsid w:val="00A64BA1"/>
    <w:rsid w:val="00A71B78"/>
    <w:rsid w:val="00A71CBA"/>
    <w:rsid w:val="00A74ACB"/>
    <w:rsid w:val="00A807A6"/>
    <w:rsid w:val="00A80E10"/>
    <w:rsid w:val="00A83DA1"/>
    <w:rsid w:val="00A85579"/>
    <w:rsid w:val="00A871B9"/>
    <w:rsid w:val="00A91D78"/>
    <w:rsid w:val="00A9403B"/>
    <w:rsid w:val="00AA1050"/>
    <w:rsid w:val="00AB47B9"/>
    <w:rsid w:val="00AB5B0F"/>
    <w:rsid w:val="00AC4734"/>
    <w:rsid w:val="00AD010B"/>
    <w:rsid w:val="00AD036D"/>
    <w:rsid w:val="00AD60C2"/>
    <w:rsid w:val="00AD7EB5"/>
    <w:rsid w:val="00AE18CC"/>
    <w:rsid w:val="00AE5B76"/>
    <w:rsid w:val="00AE68AB"/>
    <w:rsid w:val="00AE7E98"/>
    <w:rsid w:val="00AF2D89"/>
    <w:rsid w:val="00B0532E"/>
    <w:rsid w:val="00B0662B"/>
    <w:rsid w:val="00B124B6"/>
    <w:rsid w:val="00B214F8"/>
    <w:rsid w:val="00B21A57"/>
    <w:rsid w:val="00B244B0"/>
    <w:rsid w:val="00B279B5"/>
    <w:rsid w:val="00B31745"/>
    <w:rsid w:val="00B35703"/>
    <w:rsid w:val="00B36019"/>
    <w:rsid w:val="00B40552"/>
    <w:rsid w:val="00B40725"/>
    <w:rsid w:val="00B41C41"/>
    <w:rsid w:val="00B41E70"/>
    <w:rsid w:val="00B514F6"/>
    <w:rsid w:val="00B603EA"/>
    <w:rsid w:val="00B75955"/>
    <w:rsid w:val="00B8499B"/>
    <w:rsid w:val="00B922C0"/>
    <w:rsid w:val="00B927C0"/>
    <w:rsid w:val="00B9469F"/>
    <w:rsid w:val="00BA2CC5"/>
    <w:rsid w:val="00BB1137"/>
    <w:rsid w:val="00BC05BC"/>
    <w:rsid w:val="00BC31E3"/>
    <w:rsid w:val="00BC3B8D"/>
    <w:rsid w:val="00BC552D"/>
    <w:rsid w:val="00BC7806"/>
    <w:rsid w:val="00BE116B"/>
    <w:rsid w:val="00BE4F06"/>
    <w:rsid w:val="00BF1FCA"/>
    <w:rsid w:val="00C040D9"/>
    <w:rsid w:val="00C061FC"/>
    <w:rsid w:val="00C10C9C"/>
    <w:rsid w:val="00C1466B"/>
    <w:rsid w:val="00C272B6"/>
    <w:rsid w:val="00C36E0A"/>
    <w:rsid w:val="00C41AAB"/>
    <w:rsid w:val="00C420DC"/>
    <w:rsid w:val="00C43D7B"/>
    <w:rsid w:val="00C44EFF"/>
    <w:rsid w:val="00C45DA8"/>
    <w:rsid w:val="00C5371F"/>
    <w:rsid w:val="00C6428D"/>
    <w:rsid w:val="00C66D83"/>
    <w:rsid w:val="00C76B93"/>
    <w:rsid w:val="00C80A03"/>
    <w:rsid w:val="00C90564"/>
    <w:rsid w:val="00CA06A7"/>
    <w:rsid w:val="00CA3418"/>
    <w:rsid w:val="00CA5209"/>
    <w:rsid w:val="00CA6C51"/>
    <w:rsid w:val="00CB2A35"/>
    <w:rsid w:val="00CB4231"/>
    <w:rsid w:val="00CB476B"/>
    <w:rsid w:val="00CB65FE"/>
    <w:rsid w:val="00CC19B8"/>
    <w:rsid w:val="00CC1CF2"/>
    <w:rsid w:val="00CC2F1A"/>
    <w:rsid w:val="00CC3AB1"/>
    <w:rsid w:val="00CD5F8C"/>
    <w:rsid w:val="00CF505E"/>
    <w:rsid w:val="00CF66AF"/>
    <w:rsid w:val="00CF6BD9"/>
    <w:rsid w:val="00CF7C86"/>
    <w:rsid w:val="00D01D92"/>
    <w:rsid w:val="00D03A9F"/>
    <w:rsid w:val="00D245ED"/>
    <w:rsid w:val="00D25934"/>
    <w:rsid w:val="00D30B00"/>
    <w:rsid w:val="00D34FD8"/>
    <w:rsid w:val="00D368FF"/>
    <w:rsid w:val="00D36CE4"/>
    <w:rsid w:val="00D37D2F"/>
    <w:rsid w:val="00D42DD4"/>
    <w:rsid w:val="00D46C56"/>
    <w:rsid w:val="00D61475"/>
    <w:rsid w:val="00D628AF"/>
    <w:rsid w:val="00D67B52"/>
    <w:rsid w:val="00D67FF6"/>
    <w:rsid w:val="00D7210D"/>
    <w:rsid w:val="00D73FAA"/>
    <w:rsid w:val="00D7441F"/>
    <w:rsid w:val="00D7491B"/>
    <w:rsid w:val="00D764BF"/>
    <w:rsid w:val="00D77973"/>
    <w:rsid w:val="00D84D8A"/>
    <w:rsid w:val="00D917D4"/>
    <w:rsid w:val="00D93065"/>
    <w:rsid w:val="00D94C21"/>
    <w:rsid w:val="00DA07B8"/>
    <w:rsid w:val="00DA2FE9"/>
    <w:rsid w:val="00DA46A0"/>
    <w:rsid w:val="00DA5BE2"/>
    <w:rsid w:val="00DA614E"/>
    <w:rsid w:val="00DB2520"/>
    <w:rsid w:val="00DB4424"/>
    <w:rsid w:val="00DB71BC"/>
    <w:rsid w:val="00DC09D8"/>
    <w:rsid w:val="00DC312D"/>
    <w:rsid w:val="00DD20B2"/>
    <w:rsid w:val="00DD2B6A"/>
    <w:rsid w:val="00DD5A6D"/>
    <w:rsid w:val="00DD78D8"/>
    <w:rsid w:val="00DE13AB"/>
    <w:rsid w:val="00DE26A4"/>
    <w:rsid w:val="00DE2E08"/>
    <w:rsid w:val="00DE3E9E"/>
    <w:rsid w:val="00DE3F2E"/>
    <w:rsid w:val="00DE5F2F"/>
    <w:rsid w:val="00DF58F6"/>
    <w:rsid w:val="00DF6EB3"/>
    <w:rsid w:val="00DF7AC2"/>
    <w:rsid w:val="00E00147"/>
    <w:rsid w:val="00E00D46"/>
    <w:rsid w:val="00E0370E"/>
    <w:rsid w:val="00E05C88"/>
    <w:rsid w:val="00E13734"/>
    <w:rsid w:val="00E150F8"/>
    <w:rsid w:val="00E27A43"/>
    <w:rsid w:val="00E309B0"/>
    <w:rsid w:val="00E32BEB"/>
    <w:rsid w:val="00E36E33"/>
    <w:rsid w:val="00E42F25"/>
    <w:rsid w:val="00E47D37"/>
    <w:rsid w:val="00E53A1A"/>
    <w:rsid w:val="00E5487D"/>
    <w:rsid w:val="00E609D4"/>
    <w:rsid w:val="00E60BD4"/>
    <w:rsid w:val="00E64203"/>
    <w:rsid w:val="00E71533"/>
    <w:rsid w:val="00E71F52"/>
    <w:rsid w:val="00E76669"/>
    <w:rsid w:val="00E90107"/>
    <w:rsid w:val="00E906A9"/>
    <w:rsid w:val="00E911CC"/>
    <w:rsid w:val="00EB00C8"/>
    <w:rsid w:val="00EB0BE2"/>
    <w:rsid w:val="00EB146F"/>
    <w:rsid w:val="00EB7B89"/>
    <w:rsid w:val="00EB7BC4"/>
    <w:rsid w:val="00EC0972"/>
    <w:rsid w:val="00EC0AC9"/>
    <w:rsid w:val="00EC1FEF"/>
    <w:rsid w:val="00EC4EB2"/>
    <w:rsid w:val="00ED06D2"/>
    <w:rsid w:val="00ED33FC"/>
    <w:rsid w:val="00EE446A"/>
    <w:rsid w:val="00EF10A5"/>
    <w:rsid w:val="00EF546F"/>
    <w:rsid w:val="00F11DBA"/>
    <w:rsid w:val="00F1592B"/>
    <w:rsid w:val="00F2423E"/>
    <w:rsid w:val="00F248C1"/>
    <w:rsid w:val="00F328A0"/>
    <w:rsid w:val="00F34AA5"/>
    <w:rsid w:val="00F45E1F"/>
    <w:rsid w:val="00F46A81"/>
    <w:rsid w:val="00F47C7C"/>
    <w:rsid w:val="00F50CD6"/>
    <w:rsid w:val="00F510E7"/>
    <w:rsid w:val="00F52780"/>
    <w:rsid w:val="00F564C8"/>
    <w:rsid w:val="00F63E16"/>
    <w:rsid w:val="00F64811"/>
    <w:rsid w:val="00F65136"/>
    <w:rsid w:val="00F71DFC"/>
    <w:rsid w:val="00F75C95"/>
    <w:rsid w:val="00F7676A"/>
    <w:rsid w:val="00F7728C"/>
    <w:rsid w:val="00F858C4"/>
    <w:rsid w:val="00F8603E"/>
    <w:rsid w:val="00F9380B"/>
    <w:rsid w:val="00F939D5"/>
    <w:rsid w:val="00FA2E40"/>
    <w:rsid w:val="00FA428E"/>
    <w:rsid w:val="00FA6FB9"/>
    <w:rsid w:val="00FA7284"/>
    <w:rsid w:val="00FB034A"/>
    <w:rsid w:val="00FB0D62"/>
    <w:rsid w:val="00FB7442"/>
    <w:rsid w:val="00FC1B54"/>
    <w:rsid w:val="00FC7ADD"/>
    <w:rsid w:val="00FD05B4"/>
    <w:rsid w:val="00FD3520"/>
    <w:rsid w:val="00FD3D9D"/>
    <w:rsid w:val="00FD4A7A"/>
    <w:rsid w:val="00FE3F85"/>
    <w:rsid w:val="00FE64B7"/>
    <w:rsid w:val="00FE7918"/>
    <w:rsid w:val="00F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7090DBA"/>
  <w15:chartTrackingRefBased/>
  <w15:docId w15:val="{1496E1E6-EF5E-47BD-8829-D76F2C33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360" w:lineRule="atLeast"/>
    </w:pPr>
    <w:rPr>
      <w:rFonts w:ascii="Dutch" w:hAnsi="Dutch"/>
      <w:sz w:val="26"/>
      <w:lang w:eastAsia="ar-SA"/>
    </w:rPr>
  </w:style>
  <w:style w:type="paragraph" w:styleId="Titre1">
    <w:name w:val="heading 1"/>
    <w:basedOn w:val="Normal"/>
    <w:next w:val="Normal"/>
    <w:qFormat/>
    <w:pPr>
      <w:numPr>
        <w:numId w:val="1"/>
      </w:numPr>
      <w:spacing w:before="240" w:line="240" w:lineRule="auto"/>
      <w:outlineLvl w:val="0"/>
    </w:pPr>
    <w:rPr>
      <w:rFonts w:ascii="Arial" w:hAnsi="Arial"/>
      <w:b/>
      <w:sz w:val="24"/>
      <w:u w:val="single"/>
    </w:rPr>
  </w:style>
  <w:style w:type="paragraph" w:styleId="Titre2">
    <w:name w:val="heading 2"/>
    <w:basedOn w:val="Normal"/>
    <w:next w:val="Normal"/>
    <w:qFormat/>
    <w:pPr>
      <w:numPr>
        <w:ilvl w:val="1"/>
        <w:numId w:val="1"/>
      </w:numPr>
      <w:spacing w:before="120" w:line="240" w:lineRule="auto"/>
      <w:outlineLvl w:val="1"/>
    </w:pPr>
    <w:rPr>
      <w:rFonts w:ascii="Arial" w:hAnsi="Arial"/>
      <w:b/>
      <w:sz w:val="24"/>
    </w:rPr>
  </w:style>
  <w:style w:type="paragraph" w:styleId="Titre3">
    <w:name w:val="heading 3"/>
    <w:basedOn w:val="Normal"/>
    <w:next w:val="Retraitnormal1"/>
    <w:qFormat/>
    <w:pPr>
      <w:numPr>
        <w:ilvl w:val="2"/>
        <w:numId w:val="1"/>
      </w:numPr>
      <w:spacing w:line="240" w:lineRule="auto"/>
      <w:ind w:left="354" w:firstLine="0"/>
      <w:outlineLvl w:val="2"/>
    </w:pPr>
    <w:rPr>
      <w:rFonts w:ascii="Times New Roman" w:hAnsi="Times New Roman"/>
      <w:b/>
      <w:sz w:val="24"/>
    </w:rPr>
  </w:style>
  <w:style w:type="paragraph" w:styleId="Titre4">
    <w:name w:val="heading 4"/>
    <w:basedOn w:val="Normal"/>
    <w:next w:val="Retraitnormal1"/>
    <w:qFormat/>
    <w:pPr>
      <w:numPr>
        <w:ilvl w:val="3"/>
        <w:numId w:val="1"/>
      </w:numPr>
      <w:spacing w:line="240" w:lineRule="auto"/>
      <w:ind w:left="354" w:firstLine="0"/>
      <w:outlineLvl w:val="3"/>
    </w:pPr>
    <w:rPr>
      <w:rFonts w:ascii="Times New Roman" w:hAnsi="Times New Roman"/>
      <w:sz w:val="24"/>
      <w:u w:val="single"/>
    </w:rPr>
  </w:style>
  <w:style w:type="paragraph" w:styleId="Titre5">
    <w:name w:val="heading 5"/>
    <w:basedOn w:val="Normal"/>
    <w:next w:val="Retraitnormal1"/>
    <w:qFormat/>
    <w:pPr>
      <w:numPr>
        <w:ilvl w:val="4"/>
        <w:numId w:val="1"/>
      </w:numPr>
      <w:spacing w:line="240" w:lineRule="auto"/>
      <w:ind w:left="708" w:firstLine="0"/>
      <w:outlineLvl w:val="4"/>
    </w:pPr>
    <w:rPr>
      <w:rFonts w:ascii="Times New Roman" w:hAnsi="Times New Roman"/>
      <w:b/>
      <w:sz w:val="20"/>
    </w:rPr>
  </w:style>
  <w:style w:type="paragraph" w:styleId="Titre6">
    <w:name w:val="heading 6"/>
    <w:basedOn w:val="Normal"/>
    <w:next w:val="Retraitnormal1"/>
    <w:qFormat/>
    <w:pPr>
      <w:numPr>
        <w:ilvl w:val="5"/>
        <w:numId w:val="1"/>
      </w:numPr>
      <w:spacing w:line="240" w:lineRule="auto"/>
      <w:ind w:left="708" w:firstLine="0"/>
      <w:outlineLvl w:val="5"/>
    </w:pPr>
    <w:rPr>
      <w:rFonts w:ascii="Times New Roman" w:hAnsi="Times New Roman"/>
      <w:sz w:val="20"/>
      <w:u w:val="single"/>
    </w:rPr>
  </w:style>
  <w:style w:type="paragraph" w:styleId="Titre7">
    <w:name w:val="heading 7"/>
    <w:basedOn w:val="Normal"/>
    <w:next w:val="Retraitnormal1"/>
    <w:qFormat/>
    <w:pPr>
      <w:numPr>
        <w:ilvl w:val="6"/>
        <w:numId w:val="1"/>
      </w:numPr>
      <w:spacing w:line="240" w:lineRule="auto"/>
      <w:ind w:left="708" w:firstLine="0"/>
      <w:outlineLvl w:val="6"/>
    </w:pPr>
    <w:rPr>
      <w:rFonts w:ascii="Times New Roman" w:hAnsi="Times New Roman"/>
      <w:i/>
      <w:sz w:val="20"/>
    </w:rPr>
  </w:style>
  <w:style w:type="paragraph" w:styleId="Titre8">
    <w:name w:val="heading 8"/>
    <w:basedOn w:val="Normal"/>
    <w:next w:val="Retraitnormal1"/>
    <w:qFormat/>
    <w:pPr>
      <w:numPr>
        <w:ilvl w:val="7"/>
        <w:numId w:val="1"/>
      </w:numPr>
      <w:spacing w:line="240" w:lineRule="auto"/>
      <w:ind w:left="708" w:firstLine="0"/>
      <w:outlineLvl w:val="7"/>
    </w:pPr>
    <w:rPr>
      <w:rFonts w:ascii="Times New Roman" w:hAnsi="Times New Roman"/>
      <w:i/>
      <w:sz w:val="20"/>
    </w:rPr>
  </w:style>
  <w:style w:type="paragraph" w:styleId="Titre9">
    <w:name w:val="heading 9"/>
    <w:basedOn w:val="Normal"/>
    <w:next w:val="Retraitnormal1"/>
    <w:qFormat/>
    <w:pPr>
      <w:numPr>
        <w:ilvl w:val="8"/>
        <w:numId w:val="1"/>
      </w:numPr>
      <w:spacing w:line="240" w:lineRule="auto"/>
      <w:ind w:left="708" w:firstLine="0"/>
      <w:outlineLvl w:val="8"/>
    </w:pPr>
    <w:rPr>
      <w:rFonts w:ascii="Times New Roman" w:hAnsi="Times New Roman"/>
      <w:i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Symbol"/>
      <w:sz w:val="20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8Num9z0">
    <w:name w:val="WW8Num9z0"/>
    <w:rPr>
      <w:rFonts w:ascii="Symbol" w:hAnsi="Symbol" w:cs="OpenSymbol"/>
    </w:rPr>
  </w:style>
  <w:style w:type="character" w:customStyle="1" w:styleId="WW8Num10z0">
    <w:name w:val="WW8Num10z0"/>
    <w:rPr>
      <w:rFonts w:ascii="Symbol" w:hAnsi="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Times New Roman" w:eastAsia="Times New Roman" w:hAnsi="Times New Roman" w:cs="Times New Roman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Courier New" w:hAnsi="Courier New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Times New Roman" w:eastAsia="Times New Roman" w:hAnsi="Times New Roman" w:cs="Times New Roman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8z0">
    <w:name w:val="WW8Num18z0"/>
    <w:rPr>
      <w:rFonts w:ascii="Arial Narrow" w:eastAsia="Times New Roman" w:hAnsi="Arial Narrow" w:cs="Aria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Times New Roman" w:eastAsia="Times New Roman" w:hAnsi="Times New Roman" w:cs="Times New Roman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Times New Roman" w:eastAsia="Times New Roman" w:hAnsi="Times New Roman" w:cs="Times New Roman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Times New Roman" w:eastAsia="Times New Roman" w:hAnsi="Times New Roman" w:cs="Times New Roman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St4z0">
    <w:name w:val="WW8NumSt4z0"/>
    <w:rPr>
      <w:rFonts w:ascii="Wingdings" w:hAnsi="Wingdings"/>
    </w:rPr>
  </w:style>
  <w:style w:type="character" w:customStyle="1" w:styleId="Policepardfaut1">
    <w:name w:val="Police par défaut1"/>
  </w:style>
  <w:style w:type="character" w:customStyle="1" w:styleId="Caractresdenotedebasdepage">
    <w:name w:val="Caractères de note de bas de page"/>
    <w:rPr>
      <w:position w:val="3"/>
      <w:sz w:val="16"/>
    </w:rPr>
  </w:style>
  <w:style w:type="character" w:styleId="Numrodepage">
    <w:name w:val="page number"/>
    <w:basedOn w:val="Policepardfaut1"/>
  </w:style>
  <w:style w:type="character" w:styleId="Lienhypertexte">
    <w:name w:val="Hyperlink"/>
    <w:rPr>
      <w:color w:val="0000FF"/>
      <w:u w:val="single"/>
    </w:rPr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1"/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link w:val="CorpsdetexteCar"/>
    <w:pPr>
      <w:spacing w:line="240" w:lineRule="auto"/>
      <w:jc w:val="both"/>
    </w:pPr>
    <w:rPr>
      <w:rFonts w:ascii="Arial" w:hAnsi="Arial"/>
      <w:sz w:val="22"/>
    </w:rPr>
  </w:style>
  <w:style w:type="paragraph" w:styleId="Liste">
    <w:name w:val="List"/>
    <w:basedOn w:val="Corpsdetexte"/>
    <w:rPr>
      <w:rFonts w:cs="Mangal"/>
    </w:rPr>
  </w:style>
  <w:style w:type="paragraph" w:customStyle="1" w:styleId="Lgende1">
    <w:name w:val="Légende1"/>
    <w:basedOn w:val="Normal"/>
    <w:next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shd w:val="clear" w:color="auto" w:fill="DFDFDF"/>
      <w:spacing w:line="240" w:lineRule="auto"/>
      <w:ind w:left="567" w:right="3968"/>
    </w:pPr>
    <w:rPr>
      <w:rFonts w:ascii="Arial" w:hAnsi="Arial"/>
      <w:b/>
      <w:sz w:val="2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Retraitnormal1">
    <w:name w:val="Retrait normal1"/>
    <w:basedOn w:val="Normal"/>
    <w:pPr>
      <w:spacing w:line="240" w:lineRule="auto"/>
      <w:ind w:left="708"/>
    </w:pPr>
    <w:rPr>
      <w:rFonts w:ascii="Times New Roman" w:hAnsi="Times New Roman"/>
      <w:sz w:val="20"/>
    </w:rPr>
  </w:style>
  <w:style w:type="paragraph" w:styleId="Pieddepage">
    <w:name w:val="footer"/>
    <w:basedOn w:val="Normal"/>
    <w:pPr>
      <w:tabs>
        <w:tab w:val="center" w:pos="4819"/>
        <w:tab w:val="right" w:pos="9071"/>
      </w:tabs>
      <w:spacing w:line="240" w:lineRule="auto"/>
    </w:pPr>
    <w:rPr>
      <w:rFonts w:ascii="Times New Roman" w:hAnsi="Times New Roman"/>
      <w:sz w:val="20"/>
    </w:rPr>
  </w:style>
  <w:style w:type="paragraph" w:styleId="En-tte">
    <w:name w:val="header"/>
    <w:basedOn w:val="Normal"/>
    <w:pPr>
      <w:tabs>
        <w:tab w:val="center" w:pos="4819"/>
        <w:tab w:val="right" w:pos="9071"/>
      </w:tabs>
      <w:spacing w:line="240" w:lineRule="auto"/>
    </w:pPr>
    <w:rPr>
      <w:rFonts w:ascii="Times New Roman" w:hAnsi="Times New Roman"/>
      <w:sz w:val="20"/>
    </w:rPr>
  </w:style>
  <w:style w:type="paragraph" w:styleId="Notedebasdepage">
    <w:name w:val="footnote text"/>
    <w:basedOn w:val="Normal"/>
    <w:pPr>
      <w:spacing w:line="240" w:lineRule="auto"/>
    </w:pPr>
    <w:rPr>
      <w:rFonts w:ascii="Times New Roman" w:hAnsi="Times New Roman"/>
      <w:sz w:val="20"/>
    </w:rPr>
  </w:style>
  <w:style w:type="paragraph" w:customStyle="1" w:styleId="COURRIER">
    <w:name w:val="COURRIER"/>
    <w:basedOn w:val="Normal"/>
    <w:pPr>
      <w:spacing w:line="240" w:lineRule="auto"/>
      <w:ind w:left="1418" w:firstLine="1134"/>
    </w:pPr>
    <w:rPr>
      <w:rFonts w:ascii="Times New Roman" w:hAnsi="Times New Roman"/>
      <w:sz w:val="24"/>
    </w:rPr>
  </w:style>
  <w:style w:type="paragraph" w:customStyle="1" w:styleId="ADRESSE">
    <w:name w:val="ADRESSE"/>
    <w:basedOn w:val="Normal"/>
    <w:pPr>
      <w:spacing w:before="1200" w:line="240" w:lineRule="auto"/>
      <w:ind w:left="4536"/>
    </w:pPr>
    <w:rPr>
      <w:rFonts w:ascii="Times New Roman" w:hAnsi="Times New Roman"/>
      <w:b/>
      <w:sz w:val="24"/>
    </w:rPr>
  </w:style>
  <w:style w:type="paragraph" w:customStyle="1" w:styleId="ref">
    <w:name w:val="ref"/>
    <w:basedOn w:val="Normal"/>
    <w:pPr>
      <w:spacing w:line="240" w:lineRule="auto"/>
      <w:ind w:left="-1134"/>
    </w:pPr>
    <w:rPr>
      <w:rFonts w:ascii="Times New Roman" w:hAnsi="Times New Roman"/>
      <w:b/>
      <w:sz w:val="24"/>
      <w:u w:val="single"/>
    </w:rPr>
  </w:style>
  <w:style w:type="paragraph" w:customStyle="1" w:styleId="cadreBJC">
    <w:name w:val="cadreBJC"/>
    <w:basedOn w:val="Normal"/>
    <w:pPr>
      <w:tabs>
        <w:tab w:val="left" w:pos="1134"/>
        <w:tab w:val="center" w:pos="6521"/>
      </w:tabs>
      <w:spacing w:line="240" w:lineRule="auto"/>
      <w:jc w:val="both"/>
    </w:pPr>
    <w:rPr>
      <w:rFonts w:ascii="Times New Roman" w:hAnsi="Times New Roman"/>
      <w:sz w:val="24"/>
    </w:rPr>
  </w:style>
  <w:style w:type="paragraph" w:customStyle="1" w:styleId="cadreCJC">
    <w:name w:val="cadreCJC"/>
    <w:basedOn w:val="cadreBJC"/>
  </w:style>
  <w:style w:type="paragraph" w:customStyle="1" w:styleId="cadreAJC">
    <w:name w:val="cadreAJC"/>
    <w:basedOn w:val="Normal"/>
    <w:pPr>
      <w:tabs>
        <w:tab w:val="left" w:pos="1134"/>
        <w:tab w:val="center" w:pos="6521"/>
      </w:tabs>
      <w:spacing w:line="240" w:lineRule="auto"/>
      <w:jc w:val="both"/>
    </w:pPr>
    <w:rPr>
      <w:rFonts w:ascii="Times New Roman" w:hAnsi="Times New Roman"/>
      <w:sz w:val="24"/>
    </w:rPr>
  </w:style>
  <w:style w:type="paragraph" w:customStyle="1" w:styleId="Retraitcorpsdetexte31">
    <w:name w:val="Retrait corps de texte 31"/>
    <w:basedOn w:val="Normal"/>
    <w:pPr>
      <w:tabs>
        <w:tab w:val="left" w:pos="851"/>
        <w:tab w:val="left" w:pos="1701"/>
        <w:tab w:val="left" w:pos="4534"/>
        <w:tab w:val="left" w:pos="5670"/>
        <w:tab w:val="center" w:pos="6804"/>
      </w:tabs>
      <w:spacing w:line="240" w:lineRule="auto"/>
      <w:ind w:left="851"/>
      <w:jc w:val="both"/>
    </w:pPr>
    <w:rPr>
      <w:rFonts w:ascii="Arial" w:hAnsi="Arial"/>
      <w:b/>
      <w:sz w:val="22"/>
    </w:rPr>
  </w:style>
  <w:style w:type="paragraph" w:customStyle="1" w:styleId="Corpsdetexte21">
    <w:name w:val="Corps de texte 21"/>
    <w:basedOn w:val="Normal"/>
    <w:pPr>
      <w:spacing w:line="240" w:lineRule="auto"/>
      <w:ind w:left="1080"/>
    </w:pPr>
    <w:rPr>
      <w:rFonts w:ascii="Times New Roman" w:hAnsi="Times New Roman"/>
      <w:sz w:val="24"/>
    </w:rPr>
  </w:style>
  <w:style w:type="paragraph" w:customStyle="1" w:styleId="Normalcentr1">
    <w:name w:val="Normal centré1"/>
    <w:basedOn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shd w:val="clear" w:color="auto" w:fill="E5E5E5"/>
      <w:spacing w:line="240" w:lineRule="auto"/>
      <w:ind w:left="567" w:right="567"/>
    </w:pPr>
    <w:rPr>
      <w:rFonts w:ascii="Arial" w:hAnsi="Arial"/>
      <w:b/>
      <w:sz w:val="28"/>
    </w:rPr>
  </w:style>
  <w:style w:type="paragraph" w:customStyle="1" w:styleId="Corpsdetexte210">
    <w:name w:val="Corps de texte 21"/>
    <w:basedOn w:val="Normal"/>
    <w:pPr>
      <w:jc w:val="both"/>
    </w:pPr>
    <w:rPr>
      <w:rFonts w:ascii="Arial" w:hAnsi="Arial"/>
      <w:b/>
      <w:bCs/>
      <w:sz w:val="24"/>
    </w:rPr>
  </w:style>
  <w:style w:type="paragraph" w:customStyle="1" w:styleId="Corpsdetexte31">
    <w:name w:val="Corps de texte 31"/>
    <w:basedOn w:val="Normal"/>
    <w:pPr>
      <w:jc w:val="both"/>
    </w:pPr>
    <w:rPr>
      <w:rFonts w:ascii="Arial Narrow" w:hAnsi="Arial Narrow"/>
    </w:rPr>
  </w:style>
  <w:style w:type="paragraph" w:styleId="Retraitcorpsdetexte">
    <w:name w:val="Body Text Indent"/>
    <w:basedOn w:val="Normal"/>
    <w:pPr>
      <w:ind w:left="2124" w:hanging="2124"/>
      <w:jc w:val="both"/>
    </w:pPr>
    <w:rPr>
      <w:rFonts w:ascii="Arial Narrow" w:hAnsi="Arial Narrow"/>
    </w:rPr>
  </w:style>
  <w:style w:type="paragraph" w:customStyle="1" w:styleId="Retraitcorpsdetexte21">
    <w:name w:val="Retrait corps de texte 21"/>
    <w:basedOn w:val="Normal"/>
    <w:pPr>
      <w:ind w:left="284"/>
      <w:jc w:val="both"/>
    </w:pPr>
    <w:rPr>
      <w:rFonts w:ascii="Arial Narrow" w:hAnsi="Arial Narrow"/>
    </w:rPr>
  </w:style>
  <w:style w:type="paragraph" w:customStyle="1" w:styleId="Retraitcorpsdetexte310">
    <w:name w:val="Retrait corps de texte 31"/>
    <w:basedOn w:val="Normal"/>
    <w:pPr>
      <w:ind w:left="1843" w:hanging="2127"/>
      <w:jc w:val="both"/>
    </w:pPr>
    <w:rPr>
      <w:rFonts w:ascii="Arial Narrow" w:hAnsi="Arial Narrow"/>
      <w:b/>
      <w:bCs/>
    </w:rPr>
  </w:style>
  <w:style w:type="paragraph" w:styleId="Textedebulles">
    <w:name w:val="Balloon Text"/>
    <w:basedOn w:val="Normal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widowControl w:val="0"/>
      <w:spacing w:before="100" w:after="119" w:line="100" w:lineRule="atLeast"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paragraph" w:customStyle="1" w:styleId="Contenuducadre">
    <w:name w:val="Contenu du cadre"/>
    <w:basedOn w:val="Corpsdetexte"/>
  </w:style>
  <w:style w:type="paragraph" w:customStyle="1" w:styleId="Default">
    <w:name w:val="Default"/>
    <w:rsid w:val="00C80A03"/>
    <w:pPr>
      <w:autoSpaceDE w:val="0"/>
      <w:autoSpaceDN w:val="0"/>
      <w:adjustRightInd w:val="0"/>
    </w:pPr>
    <w:rPr>
      <w:rFonts w:ascii="Minion Pro" w:hAnsi="Minion Pro" w:cs="Minion Pro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C80A03"/>
    <w:pPr>
      <w:spacing w:line="241" w:lineRule="atLeast"/>
    </w:pPr>
    <w:rPr>
      <w:rFonts w:cs="Times New Roman"/>
      <w:color w:val="auto"/>
    </w:rPr>
  </w:style>
  <w:style w:type="character" w:customStyle="1" w:styleId="A4">
    <w:name w:val="A4"/>
    <w:uiPriority w:val="99"/>
    <w:rsid w:val="00FE64B7"/>
    <w:rPr>
      <w:rFonts w:ascii="Caviar Dreams" w:hAnsi="Caviar Dreams" w:cs="Caviar Dreams"/>
      <w:color w:val="04A2D7"/>
      <w:sz w:val="34"/>
      <w:szCs w:val="34"/>
    </w:rPr>
  </w:style>
  <w:style w:type="paragraph" w:customStyle="1" w:styleId="Pa2">
    <w:name w:val="Pa2"/>
    <w:basedOn w:val="Default"/>
    <w:next w:val="Default"/>
    <w:uiPriority w:val="99"/>
    <w:rsid w:val="000D53FB"/>
    <w:pPr>
      <w:spacing w:line="241" w:lineRule="atLeast"/>
    </w:pPr>
    <w:rPr>
      <w:rFonts w:ascii="Caviar Dreams" w:hAnsi="Caviar Dreams" w:cs="Times New Roman"/>
      <w:color w:val="auto"/>
    </w:rPr>
  </w:style>
  <w:style w:type="character" w:customStyle="1" w:styleId="A3">
    <w:name w:val="A3"/>
    <w:uiPriority w:val="99"/>
    <w:rsid w:val="000D53FB"/>
    <w:rPr>
      <w:rFonts w:cs="Caviar Dreams"/>
      <w:b/>
      <w:bCs/>
      <w:color w:val="233F8F"/>
      <w:sz w:val="40"/>
      <w:szCs w:val="40"/>
    </w:rPr>
  </w:style>
  <w:style w:type="paragraph" w:styleId="Textebrut">
    <w:name w:val="Plain Text"/>
    <w:basedOn w:val="Normal"/>
    <w:link w:val="TextebrutCar"/>
    <w:uiPriority w:val="99"/>
    <w:unhideWhenUsed/>
    <w:rsid w:val="00C41AAB"/>
    <w:pPr>
      <w:suppressAutoHyphens w:val="0"/>
      <w:spacing w:line="240" w:lineRule="auto"/>
    </w:pPr>
    <w:rPr>
      <w:rFonts w:ascii="Calibri" w:eastAsia="Calibri" w:hAnsi="Calibri"/>
      <w:sz w:val="22"/>
      <w:szCs w:val="21"/>
      <w:lang w:eastAsia="en-US"/>
    </w:rPr>
  </w:style>
  <w:style w:type="character" w:customStyle="1" w:styleId="TextebrutCar">
    <w:name w:val="Texte brut Car"/>
    <w:link w:val="Textebrut"/>
    <w:uiPriority w:val="99"/>
    <w:rsid w:val="00C41AAB"/>
    <w:rPr>
      <w:rFonts w:ascii="Calibri" w:eastAsia="Calibri" w:hAnsi="Calibri"/>
      <w:sz w:val="22"/>
      <w:szCs w:val="21"/>
      <w:lang w:eastAsia="en-US"/>
    </w:rPr>
  </w:style>
  <w:style w:type="character" w:customStyle="1" w:styleId="CorpsdetexteCar">
    <w:name w:val="Corps de texte Car"/>
    <w:link w:val="Corpsdetexte"/>
    <w:rsid w:val="00C420DC"/>
    <w:rPr>
      <w:rFonts w:ascii="Arial" w:hAnsi="Arial"/>
      <w:sz w:val="22"/>
      <w:lang w:eastAsia="ar-SA"/>
    </w:rPr>
  </w:style>
  <w:style w:type="paragraph" w:customStyle="1" w:styleId="Standard">
    <w:name w:val="Standard"/>
    <w:rsid w:val="006612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</w:rPr>
  </w:style>
  <w:style w:type="paragraph" w:customStyle="1" w:styleId="bodytext">
    <w:name w:val="bodytext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presidentnom">
    <w:name w:val="presidentnom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presidentfonction">
    <w:name w:val="presidentfonction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character" w:styleId="lev">
    <w:name w:val="Strong"/>
    <w:uiPriority w:val="22"/>
    <w:qFormat/>
    <w:rsid w:val="007A3E2C"/>
    <w:rPr>
      <w:b/>
      <w:bCs/>
    </w:rPr>
  </w:style>
  <w:style w:type="table" w:styleId="Grilledutableau">
    <w:name w:val="Table Grid"/>
    <w:basedOn w:val="TableauNormal"/>
    <w:uiPriority w:val="39"/>
    <w:rsid w:val="002C3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uiPriority w:val="99"/>
    <w:semiHidden/>
    <w:unhideWhenUsed/>
    <w:rsid w:val="00825290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E3E9E"/>
    <w:pPr>
      <w:suppressAutoHyphens w:val="0"/>
      <w:spacing w:line="240" w:lineRule="auto"/>
    </w:pPr>
    <w:rPr>
      <w:rFonts w:ascii="Calibri" w:eastAsia="Calibri" w:hAnsi="Calibri" w:cs="Calibri"/>
      <w:sz w:val="22"/>
      <w:szCs w:val="22"/>
      <w:lang w:eastAsia="fr-FR"/>
    </w:rPr>
  </w:style>
  <w:style w:type="paragraph" w:styleId="Rvision">
    <w:name w:val="Revision"/>
    <w:hidden/>
    <w:uiPriority w:val="99"/>
    <w:semiHidden/>
    <w:rsid w:val="00A026D1"/>
    <w:rPr>
      <w:rFonts w:ascii="Dutch" w:hAnsi="Dutch"/>
      <w:sz w:val="26"/>
      <w:lang w:eastAsia="ar-SA"/>
    </w:rPr>
  </w:style>
  <w:style w:type="paragraph" w:styleId="Sansinterligne">
    <w:name w:val="No Spacing"/>
    <w:uiPriority w:val="1"/>
    <w:qFormat/>
    <w:rsid w:val="006745B3"/>
    <w:rPr>
      <w:rFonts w:ascii="Aptos" w:eastAsia="Aptos" w:hAnsi="Aptos"/>
      <w:kern w:val="2"/>
      <w:sz w:val="22"/>
      <w:szCs w:val="22"/>
      <w:lang w:eastAsia="en-US"/>
    </w:rPr>
  </w:style>
  <w:style w:type="character" w:styleId="Marquedecommentaire">
    <w:name w:val="annotation reference"/>
    <w:uiPriority w:val="99"/>
    <w:semiHidden/>
    <w:unhideWhenUsed/>
    <w:rsid w:val="00675A8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5A80"/>
    <w:rPr>
      <w:sz w:val="20"/>
    </w:rPr>
  </w:style>
  <w:style w:type="character" w:customStyle="1" w:styleId="CommentaireCar">
    <w:name w:val="Commentaire Car"/>
    <w:link w:val="Commentaire"/>
    <w:uiPriority w:val="99"/>
    <w:rsid w:val="00675A80"/>
    <w:rPr>
      <w:rFonts w:ascii="Dutch" w:hAnsi="Dutch"/>
      <w:lang w:eastAsia="ar-S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5A80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675A80"/>
    <w:rPr>
      <w:rFonts w:ascii="Dutch" w:hAnsi="Dutch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7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valerie.marcand@bourgognefranchecomte.f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Charte digital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CC7621"/>
      </a:accent1>
      <a:accent2>
        <a:srgbClr val="5AB2BD"/>
      </a:accent2>
      <a:accent3>
        <a:srgbClr val="F8AA00"/>
      </a:accent3>
      <a:accent4>
        <a:srgbClr val="F4C500"/>
      </a:accent4>
      <a:accent5>
        <a:srgbClr val="E5014F"/>
      </a:accent5>
      <a:accent6>
        <a:srgbClr val="FF9EBF"/>
      </a:accent6>
      <a:hlink>
        <a:srgbClr val="000000"/>
      </a:hlink>
      <a:folHlink>
        <a:srgbClr val="5099A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65253f-28d3-44e6-8c43-f2480adc8f5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80E5CAB683DD4EB3929DCB7E2F759F" ma:contentTypeVersion="16" ma:contentTypeDescription="Crée un document." ma:contentTypeScope="" ma:versionID="78a43045ba25ff71588738cb52187d5e">
  <xsd:schema xmlns:xsd="http://www.w3.org/2001/XMLSchema" xmlns:xs="http://www.w3.org/2001/XMLSchema" xmlns:p="http://schemas.microsoft.com/office/2006/metadata/properties" xmlns:ns3="f765253f-28d3-44e6-8c43-f2480adc8f54" xmlns:ns4="43ad8eab-8f10-4918-88f3-56d9a833d309" targetNamespace="http://schemas.microsoft.com/office/2006/metadata/properties" ma:root="true" ma:fieldsID="a5f8b1400adad7dba144d4e36c912198" ns3:_="" ns4:_="">
    <xsd:import namespace="f765253f-28d3-44e6-8c43-f2480adc8f54"/>
    <xsd:import namespace="43ad8eab-8f10-4918-88f3-56d9a833d3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65253f-28d3-44e6-8c43-f2480adc8f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ad8eab-8f10-4918-88f3-56d9a833d3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B77039-0877-40B4-B486-A98372E0D3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F5DF32-ED6C-4615-BDCD-56E61C30CD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6670B4-32A4-44CB-8FCF-C16835547AC6}">
  <ds:schemaRefs>
    <ds:schemaRef ds:uri="http://schemas.microsoft.com/office/2006/metadata/properties"/>
    <ds:schemaRef ds:uri="http://schemas.microsoft.com/office/infopath/2007/PartnerControls"/>
    <ds:schemaRef ds:uri="f765253f-28d3-44e6-8c43-f2480adc8f54"/>
  </ds:schemaRefs>
</ds:datastoreItem>
</file>

<file path=customXml/itemProps4.xml><?xml version="1.0" encoding="utf-8"?>
<ds:datastoreItem xmlns:ds="http://schemas.openxmlformats.org/officeDocument/2006/customXml" ds:itemID="{5EA90AA6-8964-4B82-AA2F-7A8B80A3B5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65253f-28d3-44e6-8c43-f2480adc8f54"/>
    <ds:schemaRef ds:uri="43ad8eab-8f10-4918-88f3-56d9a833d3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537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AM/RelP/LV/NP_______Lundi 10 septembre 2001</vt:lpstr>
    </vt:vector>
  </TitlesOfParts>
  <Company>Agglomération de Dijon</Company>
  <LinksUpToDate>false</LinksUpToDate>
  <CharactersWithSpaces>3485</CharactersWithSpaces>
  <SharedDoc>false</SharedDoc>
  <HLinks>
    <vt:vector size="6" baseType="variant">
      <vt:variant>
        <vt:i4>1376314</vt:i4>
      </vt:variant>
      <vt:variant>
        <vt:i4>0</vt:i4>
      </vt:variant>
      <vt:variant>
        <vt:i4>0</vt:i4>
      </vt:variant>
      <vt:variant>
        <vt:i4>5</vt:i4>
      </vt:variant>
      <vt:variant>
        <vt:lpwstr>mailto:mailo:valerie.marcand@bourgognefranchecomte.fr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AM/RelP/LV/NP_______Lundi 10 septembre 2001</dc:title>
  <dc:subject/>
  <dc:creator>MAIRIE DE DIJON</dc:creator>
  <cp:keywords/>
  <dc:description/>
  <cp:lastModifiedBy>MARCAND Valérie</cp:lastModifiedBy>
  <cp:revision>19</cp:revision>
  <cp:lastPrinted>2026-03-24T13:30:00Z</cp:lastPrinted>
  <dcterms:created xsi:type="dcterms:W3CDTF">2026-03-17T14:17:00Z</dcterms:created>
  <dcterms:modified xsi:type="dcterms:W3CDTF">2026-05-07T11:42:00Z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0x0101004C80E5CAB683DD4EB3929DCB7E2F759F</vt:lpwstr>
  </property>
</Properties>
</file>